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2D7" w:rsidRPr="00AF5B5E" w:rsidRDefault="00FF12D7" w:rsidP="00FF12D7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  <w:lang w:val="en-GB"/>
        </w:rPr>
      </w:pPr>
      <w:r w:rsidRPr="00AF5B5E">
        <w:rPr>
          <w:rFonts w:ascii="Calibri" w:hAnsi="Calibri" w:cs="Calibri"/>
          <w:b/>
          <w:bCs/>
          <w:sz w:val="28"/>
          <w:szCs w:val="28"/>
          <w:lang w:val="en-GB"/>
        </w:rPr>
        <w:t xml:space="preserve">Defining relative </w:t>
      </w:r>
      <w:proofErr w:type="spellStart"/>
      <w:r w:rsidRPr="00AF5B5E">
        <w:rPr>
          <w:rFonts w:ascii="Calibri" w:hAnsi="Calibri" w:cs="Calibri"/>
          <w:b/>
          <w:bCs/>
          <w:sz w:val="28"/>
          <w:szCs w:val="28"/>
          <w:lang w:val="en-GB"/>
        </w:rPr>
        <w:t>cIauses</w:t>
      </w:r>
      <w:proofErr w:type="spellEnd"/>
    </w:p>
    <w:p w:rsidR="00FF12D7" w:rsidRPr="00AF5B5E" w:rsidRDefault="00FF12D7" w:rsidP="00FF12D7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 w:rsidRPr="00AF5B5E">
        <w:rPr>
          <w:rFonts w:ascii="Calibri" w:hAnsi="Calibri" w:cs="Calibri"/>
          <w:b/>
          <w:bCs/>
          <w:sz w:val="24"/>
          <w:szCs w:val="24"/>
          <w:lang w:val="en-GB"/>
        </w:rPr>
        <w:t>Form</w:t>
      </w:r>
    </w:p>
    <w:p w:rsidR="00FF12D7" w:rsidRPr="00AF5B5E" w:rsidRDefault="00FF12D7" w:rsidP="00FF12D7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AF5B5E">
        <w:rPr>
          <w:rFonts w:ascii="Calibri" w:hAnsi="Calibri" w:cs="Calibri"/>
          <w:sz w:val="24"/>
          <w:szCs w:val="24"/>
          <w:lang w:val="en-GB"/>
        </w:rPr>
        <w:t xml:space="preserve">He is the man </w:t>
      </w:r>
      <w:r w:rsidRPr="00AF5B5E">
        <w:rPr>
          <w:rFonts w:ascii="Calibri" w:hAnsi="Calibri" w:cs="Calibri"/>
          <w:i/>
          <w:sz w:val="24"/>
          <w:szCs w:val="24"/>
          <w:lang w:val="en-GB"/>
        </w:rPr>
        <w:t>who</w:t>
      </w:r>
      <w:r w:rsidRPr="00AF5B5E">
        <w:rPr>
          <w:rFonts w:ascii="Calibri" w:hAnsi="Calibri" w:cs="Calibri"/>
          <w:sz w:val="24"/>
          <w:szCs w:val="24"/>
          <w:lang w:val="en-GB"/>
        </w:rPr>
        <w:t xml:space="preserve"> (</w:t>
      </w:r>
      <w:r w:rsidRPr="00AF5B5E">
        <w:rPr>
          <w:rFonts w:ascii="Calibri" w:hAnsi="Calibri" w:cs="Calibri"/>
          <w:i/>
          <w:sz w:val="24"/>
          <w:szCs w:val="24"/>
          <w:lang w:val="en-GB"/>
        </w:rPr>
        <w:t>that</w:t>
      </w:r>
      <w:r w:rsidRPr="00AF5B5E">
        <w:rPr>
          <w:rFonts w:ascii="Calibri" w:hAnsi="Calibri" w:cs="Calibri"/>
          <w:sz w:val="24"/>
          <w:szCs w:val="24"/>
          <w:lang w:val="en-GB"/>
        </w:rPr>
        <w:t xml:space="preserve">) </w:t>
      </w:r>
      <w:r w:rsidR="00961F93" w:rsidRPr="00AF5B5E">
        <w:rPr>
          <w:rFonts w:ascii="Calibri" w:hAnsi="Calibri" w:cs="Calibri"/>
          <w:sz w:val="24"/>
          <w:szCs w:val="24"/>
          <w:lang w:val="en-GB"/>
        </w:rPr>
        <w:t>invented</w:t>
      </w:r>
      <w:r w:rsidRPr="00AF5B5E">
        <w:rPr>
          <w:rFonts w:ascii="Calibri" w:hAnsi="Calibri" w:cs="Calibri"/>
          <w:sz w:val="24"/>
          <w:szCs w:val="24"/>
          <w:lang w:val="en-GB"/>
        </w:rPr>
        <w:t xml:space="preserve"> the World Wide Web.</w:t>
      </w:r>
    </w:p>
    <w:p w:rsidR="00FF12D7" w:rsidRPr="00AF5B5E" w:rsidRDefault="00FF12D7" w:rsidP="00FF12D7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AF5B5E">
        <w:rPr>
          <w:rFonts w:ascii="Calibri" w:hAnsi="Calibri" w:cs="Calibri"/>
          <w:sz w:val="24"/>
          <w:szCs w:val="24"/>
          <w:lang w:val="en-GB"/>
        </w:rPr>
        <w:t xml:space="preserve">This is the system </w:t>
      </w:r>
      <w:r w:rsidRPr="00AF5B5E">
        <w:rPr>
          <w:rFonts w:ascii="Calibri" w:hAnsi="Calibri" w:cs="Calibri"/>
          <w:i/>
          <w:sz w:val="24"/>
          <w:szCs w:val="24"/>
          <w:lang w:val="en-GB"/>
        </w:rPr>
        <w:t>which</w:t>
      </w:r>
      <w:r w:rsidRPr="00AF5B5E">
        <w:rPr>
          <w:rFonts w:ascii="Calibri" w:hAnsi="Calibri" w:cs="Calibri"/>
          <w:sz w:val="24"/>
          <w:szCs w:val="24"/>
          <w:lang w:val="en-GB"/>
        </w:rPr>
        <w:t xml:space="preserve"> (</w:t>
      </w:r>
      <w:r w:rsidRPr="00AF5B5E">
        <w:rPr>
          <w:rFonts w:ascii="Calibri" w:hAnsi="Calibri" w:cs="Calibri"/>
          <w:i/>
          <w:sz w:val="24"/>
          <w:szCs w:val="24"/>
          <w:lang w:val="en-GB"/>
        </w:rPr>
        <w:t>that</w:t>
      </w:r>
      <w:r w:rsidRPr="00AF5B5E">
        <w:rPr>
          <w:rFonts w:ascii="Calibri" w:hAnsi="Calibri" w:cs="Calibri"/>
          <w:sz w:val="24"/>
          <w:szCs w:val="24"/>
          <w:lang w:val="en-GB"/>
        </w:rPr>
        <w:t>) l told you about.</w:t>
      </w:r>
    </w:p>
    <w:p w:rsidR="00FF12D7" w:rsidRPr="00AF5B5E" w:rsidRDefault="00FF12D7" w:rsidP="00FF12D7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AF5B5E">
        <w:rPr>
          <w:rFonts w:ascii="Calibri" w:hAnsi="Calibri" w:cs="Calibri"/>
          <w:sz w:val="24"/>
          <w:szCs w:val="24"/>
          <w:lang w:val="en-GB"/>
        </w:rPr>
        <w:t xml:space="preserve">That is the place </w:t>
      </w:r>
      <w:r w:rsidRPr="00AF5B5E">
        <w:rPr>
          <w:rFonts w:ascii="Calibri" w:hAnsi="Calibri" w:cs="Calibri"/>
          <w:i/>
          <w:sz w:val="24"/>
          <w:szCs w:val="24"/>
          <w:lang w:val="en-GB"/>
        </w:rPr>
        <w:t>where</w:t>
      </w:r>
      <w:r w:rsidRPr="00AF5B5E">
        <w:rPr>
          <w:rFonts w:ascii="Calibri" w:hAnsi="Calibri" w:cs="Calibri"/>
          <w:sz w:val="24"/>
          <w:szCs w:val="24"/>
          <w:lang w:val="en-GB"/>
        </w:rPr>
        <w:t xml:space="preserve"> we buy our computers.</w:t>
      </w:r>
    </w:p>
    <w:p w:rsidR="00FF12D7" w:rsidRPr="00AF5B5E" w:rsidRDefault="00FF12D7" w:rsidP="00FF12D7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  <w:r w:rsidRPr="00AF5B5E">
        <w:rPr>
          <w:rFonts w:ascii="Calibri" w:hAnsi="Calibri" w:cs="Calibri"/>
          <w:sz w:val="24"/>
          <w:szCs w:val="24"/>
          <w:lang w:val="en-GB"/>
        </w:rPr>
        <w:t xml:space="preserve">The relative pronouns </w:t>
      </w:r>
      <w:r w:rsidRPr="00AF5B5E">
        <w:rPr>
          <w:rFonts w:ascii="Calibri" w:hAnsi="Calibri" w:cs="Calibri"/>
          <w:b/>
          <w:i/>
          <w:sz w:val="24"/>
          <w:szCs w:val="24"/>
          <w:lang w:val="en-GB"/>
        </w:rPr>
        <w:t>who</w:t>
      </w:r>
      <w:r w:rsidRPr="00AF5B5E">
        <w:rPr>
          <w:rFonts w:ascii="Calibri" w:hAnsi="Calibri" w:cs="Calibri"/>
          <w:b/>
          <w:sz w:val="24"/>
          <w:szCs w:val="24"/>
          <w:lang w:val="en-GB"/>
        </w:rPr>
        <w:t xml:space="preserve">, </w:t>
      </w:r>
      <w:r w:rsidRPr="00AF5B5E">
        <w:rPr>
          <w:rFonts w:ascii="Calibri" w:hAnsi="Calibri" w:cs="Calibri"/>
          <w:b/>
          <w:i/>
          <w:sz w:val="24"/>
          <w:szCs w:val="24"/>
          <w:lang w:val="en-GB"/>
        </w:rPr>
        <w:t>which</w:t>
      </w:r>
      <w:r w:rsidRPr="00AF5B5E">
        <w:rPr>
          <w:rFonts w:ascii="Calibri" w:hAnsi="Calibri" w:cs="Calibri"/>
          <w:b/>
          <w:sz w:val="24"/>
          <w:szCs w:val="24"/>
          <w:lang w:val="en-GB"/>
        </w:rPr>
        <w:t xml:space="preserve">, </w:t>
      </w:r>
      <w:r w:rsidRPr="00AF5B5E">
        <w:rPr>
          <w:rFonts w:ascii="Calibri" w:hAnsi="Calibri" w:cs="Calibri"/>
          <w:b/>
          <w:i/>
          <w:sz w:val="24"/>
          <w:szCs w:val="24"/>
          <w:lang w:val="en-GB"/>
        </w:rPr>
        <w:t>whose</w:t>
      </w:r>
      <w:r w:rsidRPr="00AF5B5E">
        <w:rPr>
          <w:rFonts w:ascii="Calibri" w:hAnsi="Calibri" w:cs="Calibri"/>
          <w:b/>
          <w:sz w:val="24"/>
          <w:szCs w:val="24"/>
          <w:lang w:val="en-GB"/>
        </w:rPr>
        <w:t xml:space="preserve">, </w:t>
      </w:r>
      <w:r w:rsidRPr="00AF5B5E">
        <w:rPr>
          <w:rFonts w:ascii="Calibri" w:hAnsi="Calibri" w:cs="Calibri"/>
          <w:b/>
          <w:i/>
          <w:sz w:val="24"/>
          <w:szCs w:val="24"/>
          <w:lang w:val="en-GB"/>
        </w:rPr>
        <w:t>where</w:t>
      </w:r>
      <w:r w:rsidRPr="00AF5B5E">
        <w:rPr>
          <w:rFonts w:ascii="Calibri" w:hAnsi="Calibri" w:cs="Calibri"/>
          <w:b/>
          <w:sz w:val="24"/>
          <w:szCs w:val="24"/>
          <w:lang w:val="en-GB"/>
        </w:rPr>
        <w:t xml:space="preserve">, </w:t>
      </w:r>
      <w:r w:rsidRPr="00AF5B5E">
        <w:rPr>
          <w:rFonts w:ascii="Calibri" w:hAnsi="Calibri" w:cs="Calibri"/>
          <w:b/>
          <w:i/>
          <w:sz w:val="24"/>
          <w:szCs w:val="24"/>
          <w:lang w:val="en-GB"/>
        </w:rPr>
        <w:t>when</w:t>
      </w:r>
      <w:r w:rsidRPr="00AF5B5E">
        <w:rPr>
          <w:rFonts w:ascii="Calibri" w:hAnsi="Calibri" w:cs="Calibri"/>
          <w:sz w:val="24"/>
          <w:szCs w:val="24"/>
          <w:lang w:val="en-GB"/>
        </w:rPr>
        <w:t xml:space="preserve"> and </w:t>
      </w:r>
      <w:r w:rsidRPr="00AF5B5E">
        <w:rPr>
          <w:rFonts w:ascii="Calibri" w:hAnsi="Calibri" w:cs="Calibri"/>
          <w:b/>
          <w:i/>
          <w:sz w:val="24"/>
          <w:szCs w:val="24"/>
          <w:lang w:val="en-GB"/>
        </w:rPr>
        <w:t>that</w:t>
      </w:r>
      <w:r w:rsidRPr="00AF5B5E">
        <w:rPr>
          <w:rFonts w:ascii="Calibri" w:hAnsi="Calibri" w:cs="Calibri"/>
          <w:sz w:val="24"/>
          <w:szCs w:val="24"/>
          <w:lang w:val="en-GB"/>
        </w:rPr>
        <w:t xml:space="preserve"> introduce defining relative clauses.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6707"/>
      </w:tblGrid>
      <w:tr w:rsidR="00961F93" w:rsidRPr="00AF5B5E" w:rsidTr="00AF5B5E">
        <w:tc>
          <w:tcPr>
            <w:tcW w:w="1271" w:type="dxa"/>
          </w:tcPr>
          <w:p w:rsidR="00961F93" w:rsidRPr="00ED311A" w:rsidRDefault="00961F93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Relative pronoun</w:t>
            </w:r>
          </w:p>
        </w:tc>
        <w:tc>
          <w:tcPr>
            <w:tcW w:w="1418" w:type="dxa"/>
          </w:tcPr>
          <w:p w:rsidR="00961F93" w:rsidRPr="00ED311A" w:rsidRDefault="00961F93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Gives information about</w:t>
            </w:r>
          </w:p>
        </w:tc>
        <w:tc>
          <w:tcPr>
            <w:tcW w:w="6707" w:type="dxa"/>
          </w:tcPr>
          <w:p w:rsidR="00961F93" w:rsidRPr="00ED311A" w:rsidRDefault="00961F93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Example sentence</w:t>
            </w:r>
          </w:p>
        </w:tc>
      </w:tr>
      <w:tr w:rsidR="00961F93" w:rsidRPr="00AF5B5E" w:rsidTr="00AF5B5E">
        <w:tc>
          <w:tcPr>
            <w:tcW w:w="1271" w:type="dxa"/>
          </w:tcPr>
          <w:p w:rsidR="00961F93" w:rsidRPr="00ED311A" w:rsidRDefault="00961F93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who</w:t>
            </w:r>
          </w:p>
        </w:tc>
        <w:tc>
          <w:tcPr>
            <w:tcW w:w="1418" w:type="dxa"/>
          </w:tcPr>
          <w:p w:rsidR="00961F93" w:rsidRPr="00ED311A" w:rsidRDefault="00961F93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people</w:t>
            </w:r>
          </w:p>
        </w:tc>
        <w:tc>
          <w:tcPr>
            <w:tcW w:w="6707" w:type="dxa"/>
          </w:tcPr>
          <w:p w:rsidR="00961F93" w:rsidRPr="00AF5B5E" w:rsidRDefault="00961F93" w:rsidP="00F8142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He's the doctor </w:t>
            </w:r>
            <w:r w:rsidRPr="00AF5B5E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who</w:t>
            </w: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treated all those children.</w:t>
            </w:r>
          </w:p>
        </w:tc>
      </w:tr>
      <w:tr w:rsidR="00961F93" w:rsidRPr="00AF5B5E" w:rsidTr="00AF5B5E">
        <w:tc>
          <w:tcPr>
            <w:tcW w:w="1271" w:type="dxa"/>
          </w:tcPr>
          <w:p w:rsidR="00961F93" w:rsidRPr="00ED311A" w:rsidRDefault="00961F93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which</w:t>
            </w:r>
          </w:p>
        </w:tc>
        <w:tc>
          <w:tcPr>
            <w:tcW w:w="1418" w:type="dxa"/>
          </w:tcPr>
          <w:p w:rsidR="00961F93" w:rsidRPr="00ED311A" w:rsidRDefault="00961F93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things</w:t>
            </w:r>
          </w:p>
        </w:tc>
        <w:tc>
          <w:tcPr>
            <w:tcW w:w="6707" w:type="dxa"/>
          </w:tcPr>
          <w:p w:rsidR="00961F93" w:rsidRPr="00AF5B5E" w:rsidRDefault="00961F93" w:rsidP="00F8142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That's the jeep </w:t>
            </w:r>
            <w:r w:rsidRPr="00AF5B5E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which</w:t>
            </w: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can cross the desert easily.</w:t>
            </w:r>
          </w:p>
        </w:tc>
      </w:tr>
      <w:tr w:rsidR="00961F93" w:rsidRPr="00AF5B5E" w:rsidTr="00AF5B5E">
        <w:tc>
          <w:tcPr>
            <w:tcW w:w="1271" w:type="dxa"/>
          </w:tcPr>
          <w:p w:rsidR="00961F93" w:rsidRPr="00ED311A" w:rsidRDefault="00961F93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where</w:t>
            </w:r>
          </w:p>
        </w:tc>
        <w:tc>
          <w:tcPr>
            <w:tcW w:w="1418" w:type="dxa"/>
          </w:tcPr>
          <w:p w:rsidR="00961F93" w:rsidRPr="00ED311A" w:rsidRDefault="00961F93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places</w:t>
            </w:r>
          </w:p>
        </w:tc>
        <w:tc>
          <w:tcPr>
            <w:tcW w:w="6707" w:type="dxa"/>
          </w:tcPr>
          <w:p w:rsidR="00961F93" w:rsidRPr="00AF5B5E" w:rsidRDefault="00961F93" w:rsidP="00F8142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This is the beach </w:t>
            </w:r>
            <w:r w:rsidRPr="00AF5B5E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where</w:t>
            </w: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they do extreme surfing.</w:t>
            </w:r>
          </w:p>
        </w:tc>
        <w:bookmarkStart w:id="0" w:name="_GoBack"/>
        <w:bookmarkEnd w:id="0"/>
      </w:tr>
      <w:tr w:rsidR="00961F93" w:rsidRPr="00AF5B5E" w:rsidTr="00AF5B5E">
        <w:tc>
          <w:tcPr>
            <w:tcW w:w="1271" w:type="dxa"/>
          </w:tcPr>
          <w:p w:rsidR="00961F93" w:rsidRPr="00ED311A" w:rsidRDefault="00961F93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whose</w:t>
            </w:r>
          </w:p>
        </w:tc>
        <w:tc>
          <w:tcPr>
            <w:tcW w:w="1418" w:type="dxa"/>
          </w:tcPr>
          <w:p w:rsidR="00961F93" w:rsidRPr="00ED311A" w:rsidRDefault="00961F93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possessions</w:t>
            </w:r>
          </w:p>
        </w:tc>
        <w:tc>
          <w:tcPr>
            <w:tcW w:w="6707" w:type="dxa"/>
          </w:tcPr>
          <w:p w:rsidR="00961F93" w:rsidRPr="00AF5B5E" w:rsidRDefault="00961F93" w:rsidP="00F8142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She's the runner </w:t>
            </w:r>
            <w:r w:rsidRPr="00AF5B5E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whose</w:t>
            </w: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leg was broken in three places.</w:t>
            </w:r>
          </w:p>
        </w:tc>
      </w:tr>
      <w:tr w:rsidR="00961F93" w:rsidRPr="00AF5B5E" w:rsidTr="00AF5B5E">
        <w:tc>
          <w:tcPr>
            <w:tcW w:w="1271" w:type="dxa"/>
          </w:tcPr>
          <w:p w:rsidR="00961F93" w:rsidRPr="00ED311A" w:rsidRDefault="00961F93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when</w:t>
            </w:r>
          </w:p>
        </w:tc>
        <w:tc>
          <w:tcPr>
            <w:tcW w:w="1418" w:type="dxa"/>
          </w:tcPr>
          <w:p w:rsidR="00961F93" w:rsidRPr="00ED311A" w:rsidRDefault="00961F93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time</w:t>
            </w:r>
          </w:p>
        </w:tc>
        <w:tc>
          <w:tcPr>
            <w:tcW w:w="6707" w:type="dxa"/>
          </w:tcPr>
          <w:p w:rsidR="00961F93" w:rsidRPr="00AF5B5E" w:rsidRDefault="00961F93" w:rsidP="00F8142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This weekend is </w:t>
            </w:r>
            <w:r w:rsidRPr="00AF5B5E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when</w:t>
            </w: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the marathon takes place.</w:t>
            </w:r>
          </w:p>
        </w:tc>
      </w:tr>
      <w:tr w:rsidR="00AF5B5E" w:rsidRPr="00AF5B5E" w:rsidTr="00AF5B5E">
        <w:tc>
          <w:tcPr>
            <w:tcW w:w="1271" w:type="dxa"/>
            <w:vMerge w:val="restart"/>
          </w:tcPr>
          <w:p w:rsidR="00AF5B5E" w:rsidRPr="00ED311A" w:rsidRDefault="00AF5B5E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that</w:t>
            </w:r>
          </w:p>
        </w:tc>
        <w:tc>
          <w:tcPr>
            <w:tcW w:w="1418" w:type="dxa"/>
          </w:tcPr>
          <w:p w:rsidR="00AF5B5E" w:rsidRPr="00ED311A" w:rsidRDefault="00AF5B5E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people</w:t>
            </w:r>
          </w:p>
        </w:tc>
        <w:tc>
          <w:tcPr>
            <w:tcW w:w="6707" w:type="dxa"/>
          </w:tcPr>
          <w:p w:rsidR="00AF5B5E" w:rsidRPr="00AF5B5E" w:rsidRDefault="00AF5B5E" w:rsidP="00F8142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There's the man </w:t>
            </w:r>
            <w:r w:rsidRPr="00AF5B5E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that</w:t>
            </w: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ran 1,000 kilometres last week.</w:t>
            </w:r>
          </w:p>
        </w:tc>
      </w:tr>
      <w:tr w:rsidR="00AF5B5E" w:rsidRPr="00AF5B5E" w:rsidTr="00AF5B5E">
        <w:tc>
          <w:tcPr>
            <w:tcW w:w="1271" w:type="dxa"/>
            <w:vMerge/>
          </w:tcPr>
          <w:p w:rsidR="00AF5B5E" w:rsidRPr="00ED311A" w:rsidRDefault="00AF5B5E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</w:tcPr>
          <w:p w:rsidR="00AF5B5E" w:rsidRPr="00ED311A" w:rsidRDefault="00AF5B5E" w:rsidP="00FF12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ED311A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things</w:t>
            </w:r>
          </w:p>
        </w:tc>
        <w:tc>
          <w:tcPr>
            <w:tcW w:w="6707" w:type="dxa"/>
          </w:tcPr>
          <w:p w:rsidR="00AF5B5E" w:rsidRPr="00AF5B5E" w:rsidRDefault="00AF5B5E" w:rsidP="00F8142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These are the shoes </w:t>
            </w:r>
            <w:r w:rsidRPr="00AF5B5E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that</w:t>
            </w:r>
            <w:r w:rsidRPr="00AF5B5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he wore to run 1,000 kilometres.</w:t>
            </w:r>
          </w:p>
        </w:tc>
      </w:tr>
    </w:tbl>
    <w:p w:rsidR="00961F93" w:rsidRPr="00AF5B5E" w:rsidRDefault="00961F93" w:rsidP="00FF12D7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en-GB"/>
        </w:rPr>
      </w:pPr>
    </w:p>
    <w:sectPr w:rsidR="00961F93" w:rsidRPr="00AF5B5E" w:rsidSect="00C179F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83"/>
    <w:rsid w:val="003F7D49"/>
    <w:rsid w:val="005571C0"/>
    <w:rsid w:val="00961F93"/>
    <w:rsid w:val="00AF5B5E"/>
    <w:rsid w:val="00AF6783"/>
    <w:rsid w:val="00CF0A48"/>
    <w:rsid w:val="00ED311A"/>
    <w:rsid w:val="00F81428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22774-20A5-4303-B92D-B78C3AAA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6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Peka Kolafová</dc:creator>
  <cp:keywords/>
  <dc:description/>
  <cp:lastModifiedBy>Monika Peka Kolafová</cp:lastModifiedBy>
  <cp:revision>8</cp:revision>
  <dcterms:created xsi:type="dcterms:W3CDTF">2017-04-16T11:32:00Z</dcterms:created>
  <dcterms:modified xsi:type="dcterms:W3CDTF">2017-04-16T11:47:00Z</dcterms:modified>
</cp:coreProperties>
</file>