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n-GB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BC42C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3C5B474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4CB41D9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54A9D262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1F8EE6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1" allowOverlap="1" wp14:anchorId="12D3095C" wp14:editId="40842DDD">
                    <wp:simplePos x="0" y="0"/>
                    <wp:positionH relativeFrom="column">
                      <wp:posOffset>-831215</wp:posOffset>
                    </wp:positionH>
                    <wp:positionV relativeFrom="page">
                      <wp:posOffset>2155190</wp:posOffset>
                    </wp:positionV>
                    <wp:extent cx="7671435" cy="2138680"/>
                    <wp:effectExtent l="0" t="0" r="5715" b="0"/>
                    <wp:wrapNone/>
                    <wp:docPr id="9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1435" cy="2138680"/>
                            </a:xfrm>
                            <a:prstGeom prst="rect">
                              <a:avLst/>
                            </a:prstGeom>
                            <a:solidFill>
                              <a:srgbClr val="E000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13D54" w14:textId="77777777" w:rsidR="00B31CFC" w:rsidRDefault="00B31CFC" w:rsidP="00B31CFC">
                                <w:pPr>
                                  <w:ind w:left="2552" w:right="2013"/>
                                  <w:rPr>
                                    <w:color w:val="FFFFFF" w:themeColor="background1"/>
                                    <w:sz w:val="52"/>
                                  </w:rPr>
                                </w:pPr>
                              </w:p>
                              <w:p w14:paraId="262AA798" w14:textId="4ECCF310" w:rsidR="00B31CFC" w:rsidRDefault="00AE5A1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Macroeconomics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2</w:t>
                                </w:r>
                              </w:p>
                              <w:p w14:paraId="27959231" w14:textId="385F3372" w:rsidR="00350483" w:rsidRPr="00B31CFC" w:rsidRDefault="0035048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Moodle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blocks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r w:rsidR="00BC658E"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3</w:t>
                                </w:r>
                              </w:p>
                              <w:p w14:paraId="4D6C313C" w14:textId="0C5E8265" w:rsidR="00B31CFC" w:rsidRPr="003C23D5" w:rsidRDefault="00B31CFC" w:rsidP="00AE5A13">
                                <w:pPr>
                                  <w:ind w:right="2013"/>
                                  <w:rPr>
                                    <w:color w:val="FFFFFF" w:themeColor="background1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D3095C" id="Rectangle 16" o:spid="_x0000_s1026" style="position:absolute;left:0;text-align:left;margin-left:-65.45pt;margin-top:169.7pt;width:604.05pt;height:168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" fillcolor="#e00034" stroked="f">
                    <v:textbox>
                      <w:txbxContent>
                        <w:p w14:paraId="70D13D54" w14:textId="77777777" w:rsidR="00B31CFC" w:rsidRDefault="00B31CFC" w:rsidP="00B31CFC">
                          <w:pPr>
                            <w:ind w:left="2552" w:right="2013"/>
                            <w:rPr>
                              <w:color w:val="FFFFFF" w:themeColor="background1"/>
                              <w:sz w:val="52"/>
                            </w:rPr>
                          </w:pPr>
                        </w:p>
                        <w:p w14:paraId="262AA798" w14:textId="4ECCF310" w:rsidR="00B31CFC" w:rsidRDefault="00AE5A1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Macroeconomics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2</w:t>
                          </w:r>
                        </w:p>
                        <w:p w14:paraId="27959231" w14:textId="385F3372" w:rsidR="00350483" w:rsidRPr="00B31CFC" w:rsidRDefault="0035048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Moodle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blocks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r w:rsidR="00BC658E"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3</w:t>
                          </w:r>
                        </w:p>
                        <w:p w14:paraId="4D6C313C" w14:textId="0C5E8265" w:rsidR="00B31CFC" w:rsidRPr="003C23D5" w:rsidRDefault="00B31CFC" w:rsidP="00AE5A13">
                          <w:pPr>
                            <w:ind w:right="2013"/>
                            <w:rPr>
                              <w:color w:val="FFFFFF" w:themeColor="background1"/>
                              <w:sz w:val="48"/>
                            </w:rPr>
                          </w:pP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</w:p>
        <w:p w14:paraId="15DF392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2FA0E63D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4AAD6DC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A5A41C9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39AC6EF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3CEB60A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C2A50C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E6AF15C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67BA4071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</w:rPr>
            <w:drawing>
              <wp:anchor distT="0" distB="0" distL="114300" distR="114300" simplePos="0" relativeHeight="251680256" behindDoc="1" locked="0" layoutInCell="1" allowOverlap="1" wp14:anchorId="2E230B03" wp14:editId="3287373A">
                <wp:simplePos x="0" y="0"/>
                <wp:positionH relativeFrom="column">
                  <wp:posOffset>-828040</wp:posOffset>
                </wp:positionH>
                <wp:positionV relativeFrom="page">
                  <wp:posOffset>4295140</wp:posOffset>
                </wp:positionV>
                <wp:extent cx="8126730" cy="2138045"/>
                <wp:effectExtent l="0" t="0" r="7620" b="0"/>
                <wp:wrapTight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ight>
                <wp:docPr id="12" name="Obrázek 12" descr="C:\Users\Ing. Lysenko-Chvíla\OneDrive společnosti Jihočeská univerzita v Českých Budějovicích\Obrázky\JU\KAMPUS\AK J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ng. Lysenko-Chvíla\OneDrive společnosti Jihočeská univerzita v Českých Budějovicích\Obrázky\JU\KAMPUS\AK JU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812673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473026" w14:textId="77777777" w:rsidR="00B31CFC" w:rsidRPr="003359E2" w:rsidRDefault="00B31CFC" w:rsidP="00B31CFC">
          <w:pPr>
            <w:tabs>
              <w:tab w:val="left" w:pos="4065"/>
            </w:tabs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lang w:val="en-GB"/>
            </w:rPr>
            <w:tab/>
          </w:r>
        </w:p>
        <w:p w14:paraId="190F20BC" w14:textId="41B53792" w:rsidR="00B31CFC" w:rsidRPr="003359E2" w:rsidRDefault="00A82A42" w:rsidP="00D6798F">
          <w:pPr>
            <w:pStyle w:val="Podnadpis"/>
            <w:rPr>
              <w:lang w:val="en-GB"/>
            </w:rPr>
          </w:pPr>
          <w:proofErr w:type="spellStart"/>
          <w:r w:rsidRPr="003359E2">
            <w:rPr>
              <w:lang w:val="en-GB"/>
            </w:rPr>
            <w:t>Podtitul</w:t>
          </w:r>
          <w:proofErr w:type="spellEnd"/>
          <w:r w:rsidRPr="003359E2">
            <w:rPr>
              <w:lang w:val="en-GB"/>
            </w:rPr>
            <w:t xml:space="preserve"> </w:t>
          </w:r>
          <w:proofErr w:type="spellStart"/>
          <w:r w:rsidRPr="003359E2">
            <w:rPr>
              <w:lang w:val="en-GB"/>
            </w:rPr>
            <w:t>dokumentu</w:t>
          </w:r>
          <w:proofErr w:type="spellEnd"/>
        </w:p>
        <w:p w14:paraId="74679ABE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</w:p>
        <w:p w14:paraId="45A8720B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Jihočeská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univerzita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v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Českých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Budějovicích</w:t>
          </w:r>
          <w:proofErr w:type="spellEnd"/>
        </w:p>
        <w:p w14:paraId="6A2BF61F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Branišovská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1645/31a</w:t>
          </w:r>
        </w:p>
        <w:p w14:paraId="338DF335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370 05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České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Budějovice</w:t>
          </w:r>
          <w:proofErr w:type="spellEnd"/>
        </w:p>
        <w:p w14:paraId="67B7F9F7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IČ: 60076658</w:t>
          </w:r>
        </w:p>
        <w:p w14:paraId="17FD5E09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</w:p>
        <w:p w14:paraId="783BF0DC" w14:textId="2E942DF8" w:rsidR="00B31CFC" w:rsidRPr="003359E2" w:rsidRDefault="00B31CFC" w:rsidP="00B31CFC">
          <w:pPr>
            <w:rPr>
              <w:sz w:val="22"/>
              <w:szCs w:val="22"/>
              <w:lang w:val="en-GB"/>
            </w:rPr>
          </w:pPr>
          <w:r w:rsidRPr="003359E2">
            <w:rPr>
              <w:rFonts w:cs="Arial"/>
              <w:lang w:val="en-GB"/>
            </w:rPr>
            <w:br w:type="page"/>
          </w:r>
        </w:p>
      </w:sdtContent>
    </w:sdt>
    <w:bookmarkStart w:id="0" w:name="_Toc396475686" w:displacedByCustomXml="prev"/>
    <w:bookmarkStart w:id="1" w:name="_Toc396475672" w:displacedByCustomXml="prev"/>
    <w:p w14:paraId="11DA8E21" w14:textId="1F1D23CE" w:rsidR="00BC658E" w:rsidRPr="00BC658E" w:rsidRDefault="00BC658E" w:rsidP="00A42F4F">
      <w:pPr>
        <w:pStyle w:val="Nadpis1"/>
        <w:numPr>
          <w:ilvl w:val="0"/>
          <w:numId w:val="0"/>
        </w:numPr>
        <w:ind w:left="432"/>
      </w:pPr>
      <w:r w:rsidRPr="00BC658E">
        <w:lastRenderedPageBreak/>
        <w:t>Three-sector model of economy</w:t>
      </w:r>
    </w:p>
    <w:p w14:paraId="2969518B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</w:p>
    <w:p w14:paraId="4869F772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  <w:r w:rsidRPr="00D87D52">
        <w:rPr>
          <w:rFonts w:ascii="Century Gothic" w:hAnsi="Century Gothic"/>
          <w:b/>
          <w:color w:val="151515" w:themeColor="text1"/>
          <w:sz w:val="22"/>
        </w:rPr>
        <w:t>AD = Y          AD = C + I+ G</w:t>
      </w:r>
      <w:r w:rsidRPr="00D87D52">
        <w:rPr>
          <w:rFonts w:ascii="Century Gothic" w:hAnsi="Century Gothic"/>
          <w:b/>
          <w:color w:val="151515" w:themeColor="text1"/>
          <w:sz w:val="22"/>
          <w:vertAlign w:val="subscript"/>
        </w:rPr>
        <w:t xml:space="preserve"> </w:t>
      </w:r>
      <w:r w:rsidRPr="00D87D52">
        <w:rPr>
          <w:rFonts w:ascii="Century Gothic" w:hAnsi="Century Gothic"/>
          <w:b/>
          <w:color w:val="151515" w:themeColor="text1"/>
          <w:sz w:val="22"/>
        </w:rPr>
        <w:t xml:space="preserve">              AD = Ca + c*YD +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I</w:t>
      </w:r>
      <w:r w:rsidRPr="00D87D52">
        <w:rPr>
          <w:rFonts w:ascii="Century Gothic" w:hAnsi="Century Gothic"/>
          <w:b/>
          <w:color w:val="151515" w:themeColor="text1"/>
          <w:sz w:val="22"/>
          <w:vertAlign w:val="subscript"/>
        </w:rPr>
        <w:t>a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 xml:space="preserve"> +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G</w:t>
      </w:r>
      <w:r w:rsidRPr="00D87D52">
        <w:rPr>
          <w:rFonts w:ascii="Century Gothic" w:hAnsi="Century Gothic"/>
          <w:b/>
          <w:color w:val="151515" w:themeColor="text1"/>
          <w:sz w:val="22"/>
          <w:vertAlign w:val="subscript"/>
        </w:rPr>
        <w:t>a</w:t>
      </w:r>
      <w:proofErr w:type="spellEnd"/>
    </w:p>
    <w:p w14:paraId="2446A1DD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</w:p>
    <w:p w14:paraId="44BC5FC5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  <w:r w:rsidRPr="00D87D52">
        <w:rPr>
          <w:rFonts w:ascii="Century Gothic" w:hAnsi="Century Gothic"/>
          <w:b/>
          <w:color w:val="151515" w:themeColor="text1"/>
          <w:sz w:val="22"/>
        </w:rPr>
        <w:t xml:space="preserve">C = </w:t>
      </w:r>
      <w:proofErr w:type="gramStart"/>
      <w:r w:rsidRPr="00D87D52">
        <w:rPr>
          <w:rFonts w:ascii="Century Gothic" w:hAnsi="Century Gothic"/>
          <w:b/>
          <w:color w:val="151515" w:themeColor="text1"/>
          <w:sz w:val="22"/>
        </w:rPr>
        <w:t>C</w:t>
      </w:r>
      <w:r w:rsidRPr="00D87D52">
        <w:rPr>
          <w:rFonts w:ascii="Century Gothic" w:hAnsi="Century Gothic"/>
          <w:b/>
          <w:color w:val="151515" w:themeColor="text1"/>
          <w:sz w:val="22"/>
          <w:vertAlign w:val="subscript"/>
        </w:rPr>
        <w:t>a</w:t>
      </w:r>
      <w:r w:rsidRPr="00D87D52">
        <w:rPr>
          <w:rFonts w:ascii="Century Gothic" w:hAnsi="Century Gothic"/>
          <w:b/>
          <w:color w:val="151515" w:themeColor="text1"/>
          <w:sz w:val="22"/>
        </w:rPr>
        <w:t xml:space="preserve"> + c ( Y –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TAt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>+</w:t>
      </w:r>
      <w:proofErr w:type="gramEnd"/>
      <w:r w:rsidRPr="00D87D52">
        <w:rPr>
          <w:rFonts w:ascii="Century Gothic" w:hAnsi="Century Gothic"/>
          <w:b/>
          <w:color w:val="151515" w:themeColor="text1"/>
          <w:sz w:val="22"/>
        </w:rPr>
        <w:t xml:space="preserve">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TR</w:t>
      </w:r>
      <w:r w:rsidRPr="00D87D52">
        <w:rPr>
          <w:rFonts w:ascii="Century Gothic" w:hAnsi="Century Gothic"/>
          <w:b/>
          <w:color w:val="151515" w:themeColor="text1"/>
          <w:sz w:val="22"/>
          <w:vertAlign w:val="subscript"/>
        </w:rPr>
        <w:t>a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 xml:space="preserve">) </w:t>
      </w:r>
    </w:p>
    <w:p w14:paraId="09B2E329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  <w:r w:rsidRPr="00D87D52">
        <w:rPr>
          <w:rFonts w:ascii="Century Gothic" w:hAnsi="Century Gothic"/>
          <w:b/>
          <w:color w:val="151515" w:themeColor="text1"/>
          <w:u w:val="single"/>
        </w:rPr>
        <w:t>C= Ca + c*(Y-t*</w:t>
      </w:r>
      <w:proofErr w:type="spellStart"/>
      <w:r w:rsidRPr="00D87D52">
        <w:rPr>
          <w:rFonts w:ascii="Century Gothic" w:hAnsi="Century Gothic"/>
          <w:b/>
          <w:color w:val="151515" w:themeColor="text1"/>
          <w:u w:val="single"/>
        </w:rPr>
        <w:t>Y-TAa+TRa</w:t>
      </w:r>
      <w:proofErr w:type="spellEnd"/>
      <w:r w:rsidRPr="00D87D52">
        <w:rPr>
          <w:rFonts w:ascii="Century Gothic" w:hAnsi="Century Gothic"/>
          <w:b/>
          <w:color w:val="151515" w:themeColor="text1"/>
          <w:u w:val="single"/>
        </w:rPr>
        <w:t xml:space="preserve">  )  </w:t>
      </w:r>
      <w:r w:rsidRPr="00D87D52">
        <w:rPr>
          <w:rFonts w:ascii="Century Gothic" w:hAnsi="Century Gothic"/>
          <w:b/>
          <w:color w:val="151515" w:themeColor="text1"/>
        </w:rPr>
        <w:t xml:space="preserve">             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TAt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>-</w:t>
      </w:r>
      <w:r w:rsidRPr="00D87D52">
        <w:rPr>
          <w:rFonts w:ascii="Century Gothic" w:hAnsi="Century Gothic"/>
          <w:b/>
          <w:color w:val="151515" w:themeColor="text1"/>
          <w:sz w:val="22"/>
          <w:vertAlign w:val="subscript"/>
        </w:rPr>
        <w:t xml:space="preserve"> </w:t>
      </w:r>
      <w:r w:rsidRPr="00D87D52">
        <w:rPr>
          <w:rFonts w:ascii="Century Gothic" w:hAnsi="Century Gothic"/>
          <w:b/>
          <w:color w:val="151515" w:themeColor="text1"/>
          <w:sz w:val="22"/>
        </w:rPr>
        <w:t xml:space="preserve">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total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 xml:space="preserve">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taxes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 xml:space="preserve">  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TR</w:t>
      </w:r>
      <w:r w:rsidRPr="00D87D52">
        <w:rPr>
          <w:rFonts w:ascii="Century Gothic" w:hAnsi="Century Gothic"/>
          <w:b/>
          <w:color w:val="151515" w:themeColor="text1"/>
          <w:sz w:val="22"/>
          <w:vertAlign w:val="subscript"/>
        </w:rPr>
        <w:t>a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 xml:space="preserve"> – transfer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payments</w:t>
      </w:r>
      <w:proofErr w:type="spellEnd"/>
    </w:p>
    <w:p w14:paraId="2EC14029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  <w:r w:rsidRPr="00D87D52">
        <w:rPr>
          <w:rFonts w:ascii="Century Gothic" w:hAnsi="Century Gothic"/>
          <w:b/>
          <w:color w:val="151515" w:themeColor="text1"/>
          <w:sz w:val="22"/>
        </w:rPr>
        <w:t xml:space="preserve">             1                                                         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Tat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 xml:space="preserve"> = t*Y +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TAa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 xml:space="preserve">        </w:t>
      </w:r>
    </w:p>
    <w:p w14:paraId="46C73B70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  <w:r w:rsidRPr="00D87D52">
        <w:rPr>
          <w:rFonts w:ascii="Century Gothic" w:hAnsi="Century Gothic"/>
          <w:b/>
          <w:color w:val="151515" w:themeColor="text1"/>
          <w:sz w:val="22"/>
        </w:rPr>
        <w:sym w:font="Symbol" w:char="F061"/>
      </w:r>
      <w:r w:rsidRPr="00D87D52">
        <w:rPr>
          <w:rFonts w:ascii="Century Gothic" w:hAnsi="Century Gothic"/>
          <w:b/>
          <w:color w:val="151515" w:themeColor="text1"/>
          <w:sz w:val="22"/>
        </w:rPr>
        <w:t xml:space="preserve"> </w:t>
      </w:r>
      <w:r w:rsidRPr="00D87D52">
        <w:rPr>
          <w:rFonts w:ascii="Century Gothic" w:hAnsi="Century Gothic"/>
          <w:b/>
          <w:color w:val="151515" w:themeColor="text1"/>
          <w:sz w:val="22"/>
          <w:vertAlign w:val="subscript"/>
        </w:rPr>
        <w:t>3</w:t>
      </w:r>
      <w:r w:rsidRPr="00D87D52">
        <w:rPr>
          <w:rFonts w:ascii="Century Gothic" w:hAnsi="Century Gothic"/>
          <w:b/>
          <w:color w:val="151515" w:themeColor="text1"/>
          <w:sz w:val="22"/>
        </w:rPr>
        <w:t xml:space="preserve">= ----------- </w:t>
      </w:r>
    </w:p>
    <w:p w14:paraId="644009A8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  <w:r w:rsidRPr="00D87D52">
        <w:rPr>
          <w:rFonts w:ascii="Century Gothic" w:hAnsi="Century Gothic"/>
          <w:b/>
          <w:color w:val="151515" w:themeColor="text1"/>
          <w:sz w:val="22"/>
        </w:rPr>
        <w:t xml:space="preserve">        1-c (1-t) </w:t>
      </w:r>
    </w:p>
    <w:p w14:paraId="07BF674C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</w:p>
    <w:p w14:paraId="54EA8C59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  <w:r w:rsidRPr="00D87D52">
        <w:rPr>
          <w:rFonts w:ascii="Century Gothic" w:hAnsi="Century Gothic"/>
          <w:b/>
          <w:color w:val="151515" w:themeColor="text1"/>
          <w:sz w:val="22"/>
        </w:rPr>
        <w:t xml:space="preserve">BS = </w:t>
      </w:r>
      <w:r w:rsidRPr="00D87D52">
        <w:rPr>
          <w:i/>
          <w:iCs/>
          <w:color w:val="151515" w:themeColor="text1"/>
          <w:sz w:val="22"/>
          <w:lang w:eastAsia="en-US"/>
        </w:rPr>
        <w:t xml:space="preserve">budget </w:t>
      </w:r>
      <w:proofErr w:type="spellStart"/>
      <w:r w:rsidRPr="00D87D52">
        <w:rPr>
          <w:i/>
          <w:iCs/>
          <w:color w:val="151515" w:themeColor="text1"/>
          <w:sz w:val="22"/>
          <w:lang w:eastAsia="en-US"/>
        </w:rPr>
        <w:t>surplus</w:t>
      </w:r>
      <w:proofErr w:type="spellEnd"/>
    </w:p>
    <w:p w14:paraId="451725F2" w14:textId="77777777" w:rsidR="00BC658E" w:rsidRPr="00D87D52" w:rsidRDefault="00BC658E" w:rsidP="00BC658E">
      <w:pPr>
        <w:pStyle w:val="Zkladntext"/>
        <w:rPr>
          <w:rFonts w:ascii="Century Gothic" w:hAnsi="Century Gothic"/>
          <w:b/>
          <w:color w:val="151515" w:themeColor="text1"/>
          <w:sz w:val="22"/>
        </w:rPr>
      </w:pPr>
      <w:r w:rsidRPr="00D87D52">
        <w:rPr>
          <w:rFonts w:ascii="Century Gothic" w:hAnsi="Century Gothic"/>
          <w:b/>
          <w:color w:val="151515" w:themeColor="text1"/>
          <w:sz w:val="22"/>
        </w:rPr>
        <w:t xml:space="preserve">BS =  (t*Y + 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TAa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>)  - (</w:t>
      </w:r>
      <w:proofErr w:type="spellStart"/>
      <w:r w:rsidRPr="00D87D52">
        <w:rPr>
          <w:rFonts w:ascii="Century Gothic" w:hAnsi="Century Gothic"/>
          <w:b/>
          <w:color w:val="151515" w:themeColor="text1"/>
          <w:sz w:val="22"/>
        </w:rPr>
        <w:t>TRa+Ga</w:t>
      </w:r>
      <w:proofErr w:type="spellEnd"/>
      <w:r w:rsidRPr="00D87D52">
        <w:rPr>
          <w:rFonts w:ascii="Century Gothic" w:hAnsi="Century Gothic"/>
          <w:b/>
          <w:color w:val="151515" w:themeColor="text1"/>
          <w:sz w:val="22"/>
        </w:rPr>
        <w:t xml:space="preserve">)             </w:t>
      </w:r>
    </w:p>
    <w:p w14:paraId="2417992C" w14:textId="77777777" w:rsidR="00BC658E" w:rsidRPr="00D87D52" w:rsidRDefault="00BC658E" w:rsidP="00BC658E">
      <w:pPr>
        <w:pStyle w:val="Zkladntext"/>
        <w:rPr>
          <w:rFonts w:ascii="Century Gothic" w:hAnsi="Century Gothic"/>
          <w:color w:val="151515" w:themeColor="text1"/>
          <w:sz w:val="22"/>
        </w:rPr>
      </w:pPr>
    </w:p>
    <w:p w14:paraId="385BE1CF" w14:textId="4B354956" w:rsidR="00BC658E" w:rsidRPr="00D87D52" w:rsidRDefault="00BC658E" w:rsidP="00BC658E">
      <w:pPr>
        <w:pStyle w:val="Zkladntext"/>
        <w:rPr>
          <w:rFonts w:ascii="Century Gothic" w:hAnsi="Century Gothic"/>
          <w:color w:val="151515" w:themeColor="text1"/>
          <w:sz w:val="22"/>
        </w:rPr>
      </w:pPr>
      <w:r w:rsidRPr="00D87D52">
        <w:rPr>
          <w:rFonts w:ascii="Century Gothic" w:hAnsi="Century Gothic"/>
          <w:noProof/>
          <w:color w:val="151515" w:themeColor="text1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DFC634D" wp14:editId="7BD59154">
                <wp:simplePos x="0" y="0"/>
                <wp:positionH relativeFrom="column">
                  <wp:posOffset>-133350</wp:posOffset>
                </wp:positionH>
                <wp:positionV relativeFrom="paragraph">
                  <wp:posOffset>75565</wp:posOffset>
                </wp:positionV>
                <wp:extent cx="6515100" cy="0"/>
                <wp:effectExtent l="13335" t="8255" r="5715" b="107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DF7C6" id="Přímá spojnice 1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5.95pt" to="502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jn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"/>
            </w:pict>
          </mc:Fallback>
        </mc:AlternateContent>
      </w:r>
    </w:p>
    <w:p w14:paraId="71AC598D" w14:textId="174DB46F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  <w:lang w:val="en-GB"/>
        </w:rPr>
      </w:pPr>
      <w:r w:rsidRPr="00D87D52">
        <w:rPr>
          <w:rFonts w:ascii="Century Gothic" w:hAnsi="Century Gothic"/>
          <w:color w:val="151515" w:themeColor="text1"/>
          <w:sz w:val="22"/>
        </w:rPr>
        <w:t xml:space="preserve">11. </w:t>
      </w:r>
      <w:r w:rsidRPr="00D87D52">
        <w:rPr>
          <w:rFonts w:ascii="Century Gothic" w:hAnsi="Century Gothic"/>
          <w:color w:val="151515" w:themeColor="text1"/>
          <w:sz w:val="22"/>
          <w:lang w:val="en-GB"/>
        </w:rPr>
        <w:t>Identify the three main actors in the closed economy.</w:t>
      </w:r>
    </w:p>
    <w:p w14:paraId="7BF4718D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6BB52DD3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7C7F0A46" w14:textId="77620CC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  <w:lang w:val="en-GB"/>
        </w:rPr>
      </w:pPr>
      <w:r w:rsidRPr="00D87D52">
        <w:rPr>
          <w:rFonts w:ascii="Century Gothic" w:hAnsi="Century Gothic"/>
          <w:color w:val="151515" w:themeColor="text1"/>
          <w:sz w:val="22"/>
        </w:rPr>
        <w:t xml:space="preserve">12. </w:t>
      </w:r>
      <w:r w:rsidRPr="00D87D52">
        <w:rPr>
          <w:rFonts w:ascii="Century Gothic" w:hAnsi="Century Gothic"/>
          <w:color w:val="151515" w:themeColor="text1"/>
          <w:sz w:val="22"/>
          <w:lang w:val="en-GB"/>
        </w:rPr>
        <w:t>How is the slope of the AD curve in the three-sector economy model affected?</w:t>
      </w:r>
    </w:p>
    <w:p w14:paraId="30BA13DF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6D990FFA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2406CBFA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363C9B2C" w14:textId="12337CF6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  <w:lang w:val="en-GB"/>
        </w:rPr>
      </w:pPr>
      <w:r w:rsidRPr="00D87D52">
        <w:rPr>
          <w:rFonts w:ascii="Century Gothic" w:hAnsi="Century Gothic"/>
          <w:color w:val="151515" w:themeColor="text1"/>
          <w:sz w:val="22"/>
        </w:rPr>
        <w:t xml:space="preserve">13 A. </w:t>
      </w:r>
      <w:r w:rsidRPr="00D87D52">
        <w:rPr>
          <w:rFonts w:ascii="Century Gothic" w:hAnsi="Century Gothic"/>
          <w:color w:val="151515" w:themeColor="text1"/>
          <w:sz w:val="22"/>
          <w:lang w:val="en-GB"/>
        </w:rPr>
        <w:t>What happens to a three-sector curve if the income tax (personal income tax) increases from 20% to 25%?</w:t>
      </w:r>
    </w:p>
    <w:p w14:paraId="4E19B030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4A890D09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06C5E5D2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4C54DC0B" w14:textId="7103923C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  <w:lang w:val="en-GB"/>
        </w:rPr>
      </w:pPr>
      <w:r w:rsidRPr="00D87D52">
        <w:rPr>
          <w:rFonts w:ascii="Century Gothic" w:hAnsi="Century Gothic"/>
          <w:color w:val="151515" w:themeColor="text1"/>
          <w:sz w:val="22"/>
        </w:rPr>
        <w:t>13 B</w:t>
      </w:r>
      <w:r w:rsidR="00D87D52" w:rsidRPr="00D87D52">
        <w:rPr>
          <w:rFonts w:ascii="Century Gothic" w:hAnsi="Century Gothic"/>
          <w:color w:val="151515" w:themeColor="text1"/>
          <w:sz w:val="22"/>
        </w:rPr>
        <w:t xml:space="preserve"> </w:t>
      </w:r>
      <w:r w:rsidRPr="00D87D52">
        <w:rPr>
          <w:rFonts w:ascii="Century Gothic" w:hAnsi="Century Gothic"/>
          <w:color w:val="151515" w:themeColor="text1"/>
          <w:sz w:val="22"/>
          <w:lang w:val="en-GB"/>
        </w:rPr>
        <w:t>What are the two most common tax options in the world from the point of view of direct taxes?</w:t>
      </w:r>
    </w:p>
    <w:p w14:paraId="6E8A6730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4EA58A6F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40071A35" w14:textId="31E05034" w:rsidR="00BC658E" w:rsidRPr="00D87D52" w:rsidRDefault="00BC658E" w:rsidP="00BC658E">
      <w:pPr>
        <w:pStyle w:val="Zkladntext"/>
        <w:rPr>
          <w:rFonts w:ascii="Century Gothic" w:hAnsi="Century Gothic"/>
          <w:color w:val="151515" w:themeColor="text1"/>
          <w:sz w:val="22"/>
          <w:lang w:val="en-GB"/>
        </w:rPr>
      </w:pPr>
      <w:r w:rsidRPr="00D87D52">
        <w:rPr>
          <w:rFonts w:ascii="Century Gothic" w:hAnsi="Century Gothic"/>
          <w:color w:val="151515" w:themeColor="text1"/>
          <w:sz w:val="22"/>
        </w:rPr>
        <w:t xml:space="preserve">14.   </w:t>
      </w:r>
      <w:r w:rsidRPr="00D87D52">
        <w:rPr>
          <w:rFonts w:ascii="Century Gothic" w:hAnsi="Century Gothic"/>
          <w:color w:val="151515" w:themeColor="text1"/>
          <w:sz w:val="22"/>
          <w:lang w:val="en-GB"/>
        </w:rPr>
        <w:t>What part of the tax revenues has in recent years the largest share of the revenues of the state budget of the Czech Republic?</w:t>
      </w:r>
    </w:p>
    <w:p w14:paraId="6B854987" w14:textId="77777777" w:rsidR="00BC658E" w:rsidRPr="00D87D52" w:rsidRDefault="00BC658E" w:rsidP="00BC658E">
      <w:pPr>
        <w:pStyle w:val="Zkladntext"/>
        <w:rPr>
          <w:rFonts w:ascii="Century Gothic" w:hAnsi="Century Gothic"/>
          <w:color w:val="151515" w:themeColor="text1"/>
          <w:sz w:val="22"/>
        </w:rPr>
      </w:pPr>
    </w:p>
    <w:p w14:paraId="7362BDEB" w14:textId="77777777" w:rsidR="00BC658E" w:rsidRPr="00D87D52" w:rsidRDefault="00BC658E" w:rsidP="00BC658E">
      <w:pPr>
        <w:pStyle w:val="Zkladntext"/>
        <w:rPr>
          <w:rFonts w:ascii="Century Gothic" w:hAnsi="Century Gothic"/>
          <w:color w:val="151515" w:themeColor="text1"/>
          <w:sz w:val="22"/>
        </w:rPr>
      </w:pPr>
    </w:p>
    <w:p w14:paraId="2E1CE692" w14:textId="77777777" w:rsidR="00BC658E" w:rsidRPr="00D87D52" w:rsidRDefault="00BC658E" w:rsidP="00BC658E">
      <w:pPr>
        <w:pStyle w:val="Zkladntext"/>
        <w:rPr>
          <w:rFonts w:ascii="Century Gothic" w:hAnsi="Century Gothic"/>
          <w:color w:val="151515" w:themeColor="text1"/>
          <w:sz w:val="22"/>
        </w:rPr>
      </w:pPr>
    </w:p>
    <w:p w14:paraId="25C62ECE" w14:textId="77777777" w:rsidR="00BC658E" w:rsidRPr="00D87D52" w:rsidRDefault="00BC658E" w:rsidP="00BC658E">
      <w:pPr>
        <w:pStyle w:val="Zkladntext"/>
        <w:rPr>
          <w:rFonts w:ascii="Century Gothic" w:hAnsi="Century Gothic"/>
          <w:color w:val="151515" w:themeColor="text1"/>
          <w:sz w:val="22"/>
        </w:rPr>
      </w:pPr>
    </w:p>
    <w:p w14:paraId="3EFE5E6A" w14:textId="77777777" w:rsidR="00BC658E" w:rsidRPr="00D87D52" w:rsidRDefault="00BC658E" w:rsidP="00BC658E">
      <w:pPr>
        <w:pStyle w:val="Zkladntext"/>
        <w:rPr>
          <w:rFonts w:ascii="Century Gothic" w:hAnsi="Century Gothic"/>
          <w:color w:val="151515" w:themeColor="text1"/>
          <w:sz w:val="22"/>
        </w:rPr>
      </w:pPr>
      <w:r w:rsidRPr="00D87D52">
        <w:rPr>
          <w:rFonts w:ascii="Century Gothic" w:hAnsi="Century Gothic"/>
          <w:color w:val="151515" w:themeColor="text1"/>
          <w:sz w:val="22"/>
        </w:rPr>
        <w:t>15. Jaká jsou základní fiskální pravidla (</w:t>
      </w:r>
      <w:proofErr w:type="spellStart"/>
      <w:r w:rsidRPr="00D87D52">
        <w:rPr>
          <w:rFonts w:ascii="Century Gothic" w:hAnsi="Century Gothic"/>
          <w:color w:val="151515" w:themeColor="text1"/>
          <w:sz w:val="22"/>
        </w:rPr>
        <w:t>konvergeční</w:t>
      </w:r>
      <w:proofErr w:type="spellEnd"/>
      <w:r w:rsidRPr="00D87D52">
        <w:rPr>
          <w:rFonts w:ascii="Century Gothic" w:hAnsi="Century Gothic"/>
          <w:color w:val="151515" w:themeColor="text1"/>
          <w:sz w:val="22"/>
        </w:rPr>
        <w:t xml:space="preserve"> pravidla) pro vstup do Eurozóny</w:t>
      </w:r>
    </w:p>
    <w:p w14:paraId="3F78F095" w14:textId="77777777" w:rsidR="00BC658E" w:rsidRPr="00D87D52" w:rsidRDefault="00BC658E" w:rsidP="00BC658E">
      <w:pPr>
        <w:pStyle w:val="Zkladntext"/>
        <w:rPr>
          <w:rFonts w:ascii="Century Gothic" w:hAnsi="Century Gothic"/>
          <w:color w:val="151515" w:themeColor="text1"/>
          <w:sz w:val="22"/>
          <w:lang w:val="en-GB"/>
        </w:rPr>
      </w:pPr>
      <w:r w:rsidRPr="00D87D52">
        <w:rPr>
          <w:rFonts w:ascii="Century Gothic" w:hAnsi="Century Gothic"/>
          <w:color w:val="151515" w:themeColor="text1"/>
          <w:sz w:val="22"/>
          <w:lang w:val="en-GB"/>
        </w:rPr>
        <w:t>What are the basic fiscal rules (convergence rules) for entering the Eurozone?</w:t>
      </w:r>
    </w:p>
    <w:p w14:paraId="1DB2696F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608390FA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325DB5DD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5016C077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13E285A0" w14:textId="77777777" w:rsidR="00BC658E" w:rsidRPr="00D87D52" w:rsidRDefault="00BC658E" w:rsidP="00BC658E">
      <w:pPr>
        <w:pStyle w:val="Zkladntext"/>
        <w:spacing w:line="360" w:lineRule="auto"/>
        <w:rPr>
          <w:rFonts w:ascii="Century Gothic" w:hAnsi="Century Gothic"/>
          <w:color w:val="151515" w:themeColor="text1"/>
          <w:sz w:val="22"/>
        </w:rPr>
      </w:pPr>
    </w:p>
    <w:p w14:paraId="18C628AE" w14:textId="5952DD28" w:rsidR="00BC658E" w:rsidRPr="00D87D52" w:rsidRDefault="00BC658E" w:rsidP="00D87D52">
      <w:pPr>
        <w:pStyle w:val="Zkladntext"/>
        <w:spacing w:line="360" w:lineRule="auto"/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sz w:val="22"/>
        </w:rPr>
        <w:t xml:space="preserve"> 16.  </w:t>
      </w:r>
      <w:r w:rsidRPr="00D87D52">
        <w:rPr>
          <w:rFonts w:ascii="Century Gothic" w:hAnsi="Century Gothic"/>
          <w:color w:val="151515" w:themeColor="text1"/>
          <w:lang w:val="en-GB"/>
        </w:rPr>
        <w:t xml:space="preserve">The following data about the closed economy 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are known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>.</w:t>
      </w:r>
    </w:p>
    <w:p w14:paraId="05135D14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>  C = 300 + 0,8YD     I = 100         t = 0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,25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       </w:t>
      </w:r>
      <w:proofErr w:type="spellStart"/>
      <w:r w:rsidRPr="00D87D52">
        <w:rPr>
          <w:rFonts w:ascii="Century Gothic" w:hAnsi="Century Gothic"/>
          <w:color w:val="151515" w:themeColor="text1"/>
          <w:lang w:val="en-GB"/>
        </w:rPr>
        <w:t>TRa</w:t>
      </w:r>
      <w:proofErr w:type="spellEnd"/>
      <w:r w:rsidRPr="00D87D52">
        <w:rPr>
          <w:rFonts w:ascii="Century Gothic" w:hAnsi="Century Gothic"/>
          <w:color w:val="151515" w:themeColor="text1"/>
          <w:lang w:val="en-GB"/>
        </w:rPr>
        <w:t xml:space="preserve"> = 300       Ga = 480      </w:t>
      </w:r>
      <w:proofErr w:type="spellStart"/>
      <w:r w:rsidRPr="00D87D52">
        <w:rPr>
          <w:rFonts w:ascii="Century Gothic" w:hAnsi="Century Gothic"/>
          <w:color w:val="151515" w:themeColor="text1"/>
          <w:lang w:val="en-GB"/>
        </w:rPr>
        <w:t>TAa</w:t>
      </w:r>
      <w:proofErr w:type="spellEnd"/>
      <w:r w:rsidRPr="00D87D52">
        <w:rPr>
          <w:rFonts w:ascii="Century Gothic" w:hAnsi="Century Gothic"/>
          <w:color w:val="151515" w:themeColor="text1"/>
          <w:lang w:val="en-GB"/>
        </w:rPr>
        <w:t xml:space="preserve"> = 100</w:t>
      </w:r>
    </w:p>
    <w:p w14:paraId="52E66EC7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 xml:space="preserve">a) 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calculate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the equilibrium NH product in both possible ways</w:t>
      </w:r>
    </w:p>
    <w:p w14:paraId="6D34B011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 xml:space="preserve">b) 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determine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whether the state budget is balanced at equilibrium in the final goods market</w:t>
      </w:r>
    </w:p>
    <w:p w14:paraId="19536BF9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 xml:space="preserve">c) 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determine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the share of SR deficit in GDP in %</w:t>
      </w:r>
    </w:p>
    <w:p w14:paraId="3061E33C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36573BFB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4BA4D517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0D8FA315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5A701A4B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19AD9BE5" w14:textId="204CAAB9" w:rsidR="00BC658E" w:rsidRDefault="00BC658E" w:rsidP="00BC658E">
      <w:pPr>
        <w:rPr>
          <w:rFonts w:ascii="Century Gothic" w:hAnsi="Century Gothic"/>
          <w:color w:val="151515" w:themeColor="text1"/>
        </w:rPr>
      </w:pPr>
    </w:p>
    <w:p w14:paraId="383E471C" w14:textId="53798471" w:rsidR="00A42F4F" w:rsidRDefault="00A42F4F" w:rsidP="00BC658E">
      <w:pPr>
        <w:rPr>
          <w:rFonts w:ascii="Century Gothic" w:hAnsi="Century Gothic"/>
          <w:color w:val="151515" w:themeColor="text1"/>
        </w:rPr>
      </w:pPr>
    </w:p>
    <w:p w14:paraId="77DAC401" w14:textId="2AEB85EC" w:rsidR="00A42F4F" w:rsidRDefault="00A42F4F" w:rsidP="00BC658E">
      <w:pPr>
        <w:rPr>
          <w:rFonts w:ascii="Century Gothic" w:hAnsi="Century Gothic"/>
          <w:color w:val="151515" w:themeColor="text1"/>
        </w:rPr>
      </w:pPr>
    </w:p>
    <w:p w14:paraId="287D734C" w14:textId="23ABA617" w:rsidR="00A42F4F" w:rsidRDefault="00A42F4F" w:rsidP="00BC658E">
      <w:pPr>
        <w:rPr>
          <w:rFonts w:ascii="Century Gothic" w:hAnsi="Century Gothic"/>
          <w:color w:val="151515" w:themeColor="text1"/>
        </w:rPr>
      </w:pPr>
    </w:p>
    <w:p w14:paraId="0B0F830C" w14:textId="2EBA7E47" w:rsidR="00A42F4F" w:rsidRDefault="00A42F4F" w:rsidP="00BC658E">
      <w:pPr>
        <w:rPr>
          <w:rFonts w:ascii="Century Gothic" w:hAnsi="Century Gothic"/>
          <w:color w:val="151515" w:themeColor="text1"/>
        </w:rPr>
      </w:pPr>
    </w:p>
    <w:p w14:paraId="438B432F" w14:textId="77777777" w:rsidR="00A42F4F" w:rsidRPr="00D87D52" w:rsidRDefault="00A42F4F" w:rsidP="00BC658E">
      <w:pPr>
        <w:rPr>
          <w:rFonts w:ascii="Century Gothic" w:hAnsi="Century Gothic"/>
          <w:color w:val="151515" w:themeColor="text1"/>
        </w:rPr>
      </w:pPr>
    </w:p>
    <w:p w14:paraId="34426234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71BE3FB3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42E3B4CF" w14:textId="087D2CCF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</w:rPr>
        <w:lastRenderedPageBreak/>
        <w:t xml:space="preserve">17. </w:t>
      </w:r>
      <w:r w:rsidRPr="00D87D52">
        <w:rPr>
          <w:rFonts w:ascii="Century Gothic" w:hAnsi="Century Gothic"/>
          <w:color w:val="151515" w:themeColor="text1"/>
          <w:lang w:val="en-GB"/>
        </w:rPr>
        <w:t>Economy is characterized by autonomous investments I = 600, state expenditures Ga = 660, marginal propensity to consume c = 0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,8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>, autonomous consumption Ca = 140, tax rate of income t = 0,15, value of transfer payments (</w:t>
      </w:r>
      <w:proofErr w:type="spellStart"/>
      <w:r w:rsidRPr="00D87D52">
        <w:rPr>
          <w:rFonts w:ascii="Century Gothic" w:hAnsi="Century Gothic"/>
          <w:color w:val="151515" w:themeColor="text1"/>
          <w:lang w:val="en-GB"/>
        </w:rPr>
        <w:t>TRa</w:t>
      </w:r>
      <w:proofErr w:type="spellEnd"/>
      <w:r w:rsidRPr="00D87D52">
        <w:rPr>
          <w:rFonts w:ascii="Century Gothic" w:hAnsi="Century Gothic"/>
          <w:color w:val="151515" w:themeColor="text1"/>
          <w:lang w:val="en-GB"/>
        </w:rPr>
        <w:t>) = 80 and autonomous taxes (TAA) = 30. Find out:</w:t>
      </w:r>
    </w:p>
    <w:p w14:paraId="349C3E3E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</w:p>
    <w:p w14:paraId="690CB094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 xml:space="preserve">a) 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the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composite alpha multiplier value and the equilibrium level of the NH product</w:t>
      </w:r>
    </w:p>
    <w:p w14:paraId="26DF18BA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 xml:space="preserve">b) 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whether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the state budget is balanced in the achieved NH product</w:t>
      </w:r>
    </w:p>
    <w:p w14:paraId="57C44DD1" w14:textId="77777777" w:rsidR="00BC658E" w:rsidRPr="00D87D52" w:rsidRDefault="00BC658E" w:rsidP="00BC658E">
      <w:pPr>
        <w:ind w:left="360"/>
        <w:rPr>
          <w:rFonts w:ascii="Century Gothic" w:hAnsi="Century Gothic"/>
          <w:color w:val="151515" w:themeColor="text1"/>
          <w:lang w:val="en-GB"/>
        </w:rPr>
      </w:pP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c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) if not, what tax rate and level of state government expenditure to choose in order to balance the state budget in the situation when the product is  in equilibrium </w:t>
      </w:r>
    </w:p>
    <w:p w14:paraId="20EA3840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547CA340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4C8FAA56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3E868826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4A21EAA7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1233E223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6B77078B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50694D7D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2F160C17" w14:textId="220F9641" w:rsidR="00BC658E" w:rsidRPr="00D87D52" w:rsidRDefault="00D87D52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</w:rPr>
        <w:t xml:space="preserve">18. </w:t>
      </w:r>
      <w:r w:rsidR="00BC658E" w:rsidRPr="00D87D52">
        <w:rPr>
          <w:rFonts w:ascii="Century Gothic" w:hAnsi="Century Gothic"/>
          <w:color w:val="151515" w:themeColor="text1"/>
          <w:lang w:val="en-GB"/>
        </w:rPr>
        <w:t>Which expenditure has the largest share of the total state budget expenditures in the Czech Republic?</w:t>
      </w:r>
    </w:p>
    <w:p w14:paraId="7BDAA32C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0DB2C081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1D8FCF89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397EEEA1" w14:textId="39AB4238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</w:rPr>
        <w:t xml:space="preserve">19. </w:t>
      </w:r>
      <w:r w:rsidRPr="00D87D52">
        <w:rPr>
          <w:rFonts w:ascii="Century Gothic" w:hAnsi="Century Gothic"/>
          <w:color w:val="151515" w:themeColor="text1"/>
          <w:lang w:val="en-GB"/>
        </w:rPr>
        <w:t xml:space="preserve">The economy 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is characterized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by the following relationships:</w:t>
      </w:r>
    </w:p>
    <w:p w14:paraId="5595719A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>     C = 500 + 0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,6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</w:t>
      </w:r>
      <w:proofErr w:type="spellStart"/>
      <w:r w:rsidRPr="00D87D52">
        <w:rPr>
          <w:rFonts w:ascii="Century Gothic" w:hAnsi="Century Gothic"/>
          <w:color w:val="151515" w:themeColor="text1"/>
          <w:lang w:val="en-GB"/>
        </w:rPr>
        <w:t>Yd</w:t>
      </w:r>
      <w:proofErr w:type="spellEnd"/>
      <w:r w:rsidRPr="00D87D52">
        <w:rPr>
          <w:rFonts w:ascii="Century Gothic" w:hAnsi="Century Gothic"/>
          <w:color w:val="151515" w:themeColor="text1"/>
          <w:lang w:val="en-GB"/>
        </w:rPr>
        <w:t xml:space="preserve">             I = 600                G = 650           t = 0,15         TR = 30                </w:t>
      </w:r>
      <w:proofErr w:type="spellStart"/>
      <w:r w:rsidRPr="00D87D52">
        <w:rPr>
          <w:rFonts w:ascii="Century Gothic" w:hAnsi="Century Gothic"/>
          <w:color w:val="151515" w:themeColor="text1"/>
          <w:lang w:val="en-GB"/>
        </w:rPr>
        <w:t>TAa</w:t>
      </w:r>
      <w:proofErr w:type="spellEnd"/>
      <w:r w:rsidRPr="00D87D52">
        <w:rPr>
          <w:rFonts w:ascii="Century Gothic" w:hAnsi="Century Gothic"/>
          <w:color w:val="151515" w:themeColor="text1"/>
          <w:lang w:val="en-GB"/>
        </w:rPr>
        <w:t xml:space="preserve"> = 20</w:t>
      </w:r>
    </w:p>
    <w:p w14:paraId="6133F5FD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</w:p>
    <w:p w14:paraId="2170CAF8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>  Find out</w:t>
      </w:r>
    </w:p>
    <w:p w14:paraId="7F2760AF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 xml:space="preserve">a) 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an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equilibrium NH product</w:t>
      </w:r>
    </w:p>
    <w:p w14:paraId="24B51C8D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 xml:space="preserve">b) 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the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level of consumption expenditure C</w:t>
      </w:r>
    </w:p>
    <w:p w14:paraId="5315142E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r w:rsidRPr="00D87D52">
        <w:rPr>
          <w:rFonts w:ascii="Century Gothic" w:hAnsi="Century Gothic"/>
          <w:color w:val="151515" w:themeColor="text1"/>
          <w:lang w:val="en-GB"/>
        </w:rPr>
        <w:t xml:space="preserve">c) </w:t>
      </w: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of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what value must the tax rate </w:t>
      </w:r>
      <w:proofErr w:type="spellStart"/>
      <w:r w:rsidRPr="00D87D52">
        <w:rPr>
          <w:rFonts w:ascii="Century Gothic" w:hAnsi="Century Gothic"/>
          <w:color w:val="151515" w:themeColor="text1"/>
          <w:lang w:val="en-GB"/>
        </w:rPr>
        <w:t>t</w:t>
      </w:r>
      <w:proofErr w:type="spellEnd"/>
      <w:r w:rsidRPr="00D87D52">
        <w:rPr>
          <w:rFonts w:ascii="Century Gothic" w:hAnsi="Century Gothic"/>
          <w:color w:val="151515" w:themeColor="text1"/>
          <w:lang w:val="en-GB"/>
        </w:rPr>
        <w:t xml:space="preserve"> be changed if the economy is to reach the potential product level Y = 4000</w:t>
      </w:r>
    </w:p>
    <w:p w14:paraId="6AB40312" w14:textId="77777777" w:rsidR="00BC658E" w:rsidRPr="00D87D52" w:rsidRDefault="00BC658E" w:rsidP="00BC658E">
      <w:pPr>
        <w:rPr>
          <w:rFonts w:ascii="Century Gothic" w:hAnsi="Century Gothic"/>
          <w:color w:val="151515" w:themeColor="text1"/>
          <w:lang w:val="en-GB"/>
        </w:rPr>
      </w:pPr>
      <w:proofErr w:type="gramStart"/>
      <w:r w:rsidRPr="00D87D52">
        <w:rPr>
          <w:rFonts w:ascii="Century Gothic" w:hAnsi="Century Gothic"/>
          <w:color w:val="151515" w:themeColor="text1"/>
          <w:lang w:val="en-GB"/>
        </w:rPr>
        <w:t>d) Graphically</w:t>
      </w:r>
      <w:proofErr w:type="gramEnd"/>
      <w:r w:rsidRPr="00D87D52">
        <w:rPr>
          <w:rFonts w:ascii="Century Gothic" w:hAnsi="Century Gothic"/>
          <w:color w:val="151515" w:themeColor="text1"/>
          <w:lang w:val="en-GB"/>
        </w:rPr>
        <w:t xml:space="preserve"> illustrate this situation</w:t>
      </w:r>
    </w:p>
    <w:p w14:paraId="16E6CBFE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2F2C8BD1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5AFCA1C6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28D70265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5B83B1E2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664C1918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106BA070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0BF69FB0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</w:p>
    <w:p w14:paraId="0F58E2DB" w14:textId="77777777" w:rsidR="00BC658E" w:rsidRPr="00D87D52" w:rsidRDefault="00BC658E" w:rsidP="00BC658E">
      <w:pPr>
        <w:rPr>
          <w:rFonts w:ascii="Century Gothic" w:hAnsi="Century Gothic"/>
          <w:color w:val="151515" w:themeColor="text1"/>
        </w:rPr>
      </w:pPr>
      <w:bookmarkStart w:id="2" w:name="_GoBack"/>
      <w:bookmarkEnd w:id="1"/>
      <w:bookmarkEnd w:id="0"/>
      <w:bookmarkEnd w:id="2"/>
    </w:p>
    <w:sectPr w:rsidR="00BC658E" w:rsidRPr="00D87D52" w:rsidSect="00C1081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F7FB9" w14:textId="77777777" w:rsidR="000C11D8" w:rsidRDefault="000C11D8">
      <w:r>
        <w:separator/>
      </w:r>
    </w:p>
    <w:p w14:paraId="5063B6DF" w14:textId="77777777" w:rsidR="000C11D8" w:rsidRDefault="000C11D8"/>
  </w:endnote>
  <w:endnote w:type="continuationSeparator" w:id="0">
    <w:p w14:paraId="5D7FE517" w14:textId="77777777" w:rsidR="000C11D8" w:rsidRDefault="000C11D8">
      <w:r>
        <w:continuationSeparator/>
      </w:r>
    </w:p>
    <w:p w14:paraId="0E849C11" w14:textId="77777777" w:rsidR="000C11D8" w:rsidRDefault="000C1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528CA" w:rsidRDefault="00E528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528CA" w:rsidRDefault="00E528CA" w:rsidP="00C2462C">
    <w:pPr>
      <w:pStyle w:val="Zpat"/>
      <w:ind w:right="360"/>
    </w:pPr>
  </w:p>
  <w:p w14:paraId="4675ADB0" w14:textId="77777777" w:rsidR="00E528CA" w:rsidRDefault="00E528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14FC7A55" w:rsidR="00E528CA" w:rsidRPr="00AA19AB" w:rsidRDefault="00AA19AB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="00A42F4F" w:rsidRPr="00A42F4F">
          <w:rPr>
            <w:noProof/>
            <w:lang w:val="cs-CZ"/>
          </w:rPr>
          <w:t>3</w:t>
        </w:r>
        <w:r w:rsidRPr="00AA19AB">
          <w:fldChar w:fldCharType="end"/>
        </w:r>
      </w:p>
    </w:sdtContent>
  </w:sdt>
  <w:p w14:paraId="65F982A1" w14:textId="77777777" w:rsidR="00E528CA" w:rsidRDefault="00E528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B31CFC" w:rsidRDefault="007D17D9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B31CFC" w:rsidRDefault="00B31CFC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4F4FC" w14:textId="77777777" w:rsidR="000C11D8" w:rsidRDefault="000C11D8">
      <w:r>
        <w:separator/>
      </w:r>
    </w:p>
    <w:p w14:paraId="55A74EF2" w14:textId="77777777" w:rsidR="000C11D8" w:rsidRDefault="000C11D8"/>
  </w:footnote>
  <w:footnote w:type="continuationSeparator" w:id="0">
    <w:p w14:paraId="4112D8D1" w14:textId="77777777" w:rsidR="000C11D8" w:rsidRDefault="000C11D8">
      <w:r>
        <w:continuationSeparator/>
      </w:r>
    </w:p>
    <w:p w14:paraId="0B148F3D" w14:textId="77777777" w:rsidR="000C11D8" w:rsidRDefault="000C1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7A3421" w:rsidRDefault="000C11D8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528CA" w:rsidRPr="005314CC" w:rsidRDefault="00AA19AB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A42">
      <w:rPr>
        <w:b/>
        <w:sz w:val="14"/>
      </w:rPr>
      <w:t>Název dokumentu</w:t>
    </w:r>
  </w:p>
  <w:p w14:paraId="77CEE549" w14:textId="116F270C" w:rsidR="00E528CA" w:rsidRPr="005314CC" w:rsidRDefault="00A82A4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528CA" w:rsidRDefault="00E528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8A318A"/>
    <w:multiLevelType w:val="hybridMultilevel"/>
    <w:tmpl w:val="7F0A3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5007C"/>
    <w:multiLevelType w:val="hybridMultilevel"/>
    <w:tmpl w:val="9FA625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2C17C7"/>
    <w:multiLevelType w:val="singleLevel"/>
    <w:tmpl w:val="C9D8EA8C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1D8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4D5E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59E2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0483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CA8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AF9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CE3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31C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D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2F4F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A13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1715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58E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87D5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23F3-7EB6-4761-8D62-05A800F9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D10E89F7</Template>
  <TotalTime>1</TotalTime>
  <Pages>4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2740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Alina Jiří Ing. Ph.D.</cp:lastModifiedBy>
  <cp:revision>3</cp:revision>
  <cp:lastPrinted>2016-01-29T12:34:00Z</cp:lastPrinted>
  <dcterms:created xsi:type="dcterms:W3CDTF">2018-05-31T09:18:00Z</dcterms:created>
  <dcterms:modified xsi:type="dcterms:W3CDTF">2019-02-27T13:10:00Z</dcterms:modified>
</cp:coreProperties>
</file>