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lang w:val="en-GB"/>
        </w:rPr>
        <w:id w:val="1237131626"/>
        <w:docPartObj>
          <w:docPartGallery w:val="Cover Pages"/>
          <w:docPartUnique/>
        </w:docPartObj>
      </w:sdtPr>
      <w:sdtEndPr/>
      <w:sdtContent>
        <w:p w14:paraId="4AA99B6B" w14:textId="2E942DF8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  <w:sz w:val="16"/>
            </w:rPr>
            <w:drawing>
              <wp:anchor distT="0" distB="0" distL="114300" distR="114300" simplePos="0" relativeHeight="251679232" behindDoc="0" locked="1" layoutInCell="1" allowOverlap="1" wp14:anchorId="6E6B6EA2" wp14:editId="61D8F951">
                <wp:simplePos x="0" y="0"/>
                <wp:positionH relativeFrom="column">
                  <wp:posOffset>-142875</wp:posOffset>
                </wp:positionH>
                <wp:positionV relativeFrom="page">
                  <wp:posOffset>447675</wp:posOffset>
                </wp:positionV>
                <wp:extent cx="3038475" cy="752475"/>
                <wp:effectExtent l="0" t="0" r="9525" b="9525"/>
                <wp:wrapNone/>
                <wp:docPr id="11" name="Obrázek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JU_CMYK_POSITIVE.gif"/>
                        <pic:cNvPicPr/>
                      </pic:nvPicPr>
                      <pic:blipFill>
                        <a:blip r:embed="rId8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84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BC42C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3C5B474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4CB41D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54A9D262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1F8EE6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mc:AlternateContent>
              <mc:Choice Requires="wps">
                <w:drawing>
                  <wp:anchor distT="0" distB="0" distL="114300" distR="114300" simplePos="0" relativeHeight="251678208" behindDoc="0" locked="0" layoutInCell="1" allowOverlap="1" wp14:anchorId="12D3095C" wp14:editId="40842DDD">
                    <wp:simplePos x="0" y="0"/>
                    <wp:positionH relativeFrom="column">
                      <wp:posOffset>-831215</wp:posOffset>
                    </wp:positionH>
                    <wp:positionV relativeFrom="page">
                      <wp:posOffset>2155190</wp:posOffset>
                    </wp:positionV>
                    <wp:extent cx="7671435" cy="2138680"/>
                    <wp:effectExtent l="0" t="0" r="5715" b="0"/>
                    <wp:wrapNone/>
                    <wp:docPr id="9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7671435" cy="2138680"/>
                            </a:xfrm>
                            <a:prstGeom prst="rect">
                              <a:avLst/>
                            </a:prstGeom>
                            <a:solidFill>
                              <a:srgbClr val="E0003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0D13D54" w14:textId="77777777" w:rsidR="00B31CFC" w:rsidRDefault="00B31CFC" w:rsidP="00B31CFC">
                                <w:pPr>
                                  <w:ind w:left="2552" w:right="2013"/>
                                  <w:rPr>
                                    <w:color w:val="FFFFFF" w:themeColor="background1"/>
                                    <w:sz w:val="52"/>
                                  </w:rPr>
                                </w:pPr>
                              </w:p>
                              <w:p w14:paraId="262AA798" w14:textId="4ECCF310" w:rsidR="00B31CFC" w:rsidRDefault="00AE5A1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Macroeconomics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2</w:t>
                                </w:r>
                              </w:p>
                              <w:p w14:paraId="27959231" w14:textId="7E906B05" w:rsidR="00350483" w:rsidRPr="00B31CFC" w:rsidRDefault="00350483" w:rsidP="00B31CFC">
                                <w:pPr>
                                  <w:ind w:left="2552" w:right="877"/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</w:pP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Moodle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blocks</w:t>
                                </w:r>
                                <w:proofErr w:type="spellEnd"/>
                                <w:r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 xml:space="preserve"> </w:t>
                                </w:r>
                                <w:r w:rsidR="000D51A0">
                                  <w:rPr>
                                    <w:color w:val="FFFFFF" w:themeColor="background1"/>
                                    <w:sz w:val="62"/>
                                    <w:szCs w:val="62"/>
                                  </w:rPr>
                                  <w:t>8</w:t>
                                </w:r>
                              </w:p>
                              <w:p w14:paraId="4D6C313C" w14:textId="0C5E8265" w:rsidR="00B31CFC" w:rsidRPr="003C23D5" w:rsidRDefault="00B31CFC" w:rsidP="00AE5A13">
                                <w:pPr>
                                  <w:ind w:right="2013"/>
                                  <w:rPr>
                                    <w:color w:val="FFFFFF" w:themeColor="background1"/>
                                    <w:sz w:val="4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2D3095C" id="Rectangle 16" o:spid="_x0000_s1026" style="position:absolute;left:0;text-align:left;margin-left:-65.45pt;margin-top:169.7pt;width:604.05pt;height:168.4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" fillcolor="#e00034" stroked="f">
                    <v:textbox>
                      <w:txbxContent>
                        <w:p w14:paraId="70D13D54" w14:textId="77777777" w:rsidR="00B31CFC" w:rsidRDefault="00B31CFC" w:rsidP="00B31CFC">
                          <w:pPr>
                            <w:ind w:left="2552" w:right="2013"/>
                            <w:rPr>
                              <w:color w:val="FFFFFF" w:themeColor="background1"/>
                              <w:sz w:val="52"/>
                            </w:rPr>
                          </w:pPr>
                        </w:p>
                        <w:p w14:paraId="262AA798" w14:textId="4ECCF310" w:rsidR="00B31CFC" w:rsidRDefault="00AE5A1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Macroeconomics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2</w:t>
                          </w:r>
                        </w:p>
                        <w:p w14:paraId="27959231" w14:textId="7E906B05" w:rsidR="00350483" w:rsidRPr="00B31CFC" w:rsidRDefault="00350483" w:rsidP="00B31CFC">
                          <w:pPr>
                            <w:ind w:left="2552" w:right="877"/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Moodle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blocks</w:t>
                          </w:r>
                          <w:proofErr w:type="spellEnd"/>
                          <w:r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 xml:space="preserve"> </w:t>
                          </w:r>
                          <w:r w:rsidR="000D51A0">
                            <w:rPr>
                              <w:color w:val="FFFFFF" w:themeColor="background1"/>
                              <w:sz w:val="62"/>
                              <w:szCs w:val="62"/>
                            </w:rPr>
                            <w:t>8</w:t>
                          </w:r>
                        </w:p>
                        <w:p w14:paraId="4D6C313C" w14:textId="0C5E8265" w:rsidR="00B31CFC" w:rsidRPr="003C23D5" w:rsidRDefault="00B31CFC" w:rsidP="00AE5A13">
                          <w:pPr>
                            <w:ind w:right="2013"/>
                            <w:rPr>
                              <w:color w:val="FFFFFF" w:themeColor="background1"/>
                              <w:sz w:val="48"/>
                            </w:rPr>
                          </w:pPr>
                        </w:p>
                      </w:txbxContent>
                    </v:textbox>
                    <w10:wrap anchory="page"/>
                  </v:rect>
                </w:pict>
              </mc:Fallback>
            </mc:AlternateContent>
          </w:r>
        </w:p>
        <w:p w14:paraId="15DF392B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2FA0E63D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4AAD6D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A5A41C9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39AC6EF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13CEB60A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C2A50CE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7E6AF15C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</w:p>
        <w:p w14:paraId="67BA4071" w14:textId="77777777" w:rsidR="00B31CFC" w:rsidRPr="003359E2" w:rsidRDefault="00B31CFC" w:rsidP="00B31CFC">
          <w:pPr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noProof/>
            </w:rPr>
            <w:drawing>
              <wp:anchor distT="0" distB="0" distL="114300" distR="114300" simplePos="0" relativeHeight="251680256" behindDoc="1" locked="0" layoutInCell="1" allowOverlap="1" wp14:anchorId="2E230B03" wp14:editId="3287373A">
                <wp:simplePos x="0" y="0"/>
                <wp:positionH relativeFrom="column">
                  <wp:posOffset>-828040</wp:posOffset>
                </wp:positionH>
                <wp:positionV relativeFrom="page">
                  <wp:posOffset>4295140</wp:posOffset>
                </wp:positionV>
                <wp:extent cx="8126730" cy="2138045"/>
                <wp:effectExtent l="0" t="0" r="7620" b="0"/>
                <wp:wrapTight wrapText="bothSides">
                  <wp:wrapPolygon edited="0">
                    <wp:start x="0" y="0"/>
                    <wp:lineTo x="0" y="21363"/>
                    <wp:lineTo x="21570" y="21363"/>
                    <wp:lineTo x="21570" y="0"/>
                    <wp:lineTo x="0" y="0"/>
                  </wp:wrapPolygon>
                </wp:wrapTight>
                <wp:docPr id="12" name="Obrázek 12" descr="C:\Users\Ing. Lysenko-Chvíla\OneDrive společnosti Jihočeská univerzita v Českých Budějovicích\Obrázky\JU\KAMPUS\AK JU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Ing. Lysenko-Chvíla\OneDrive společnosti Jihočeská univerzita v Českých Budějovicích\Obrázky\JU\KAMPUS\AK JU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8126730" cy="213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473026" w14:textId="77777777" w:rsidR="00B31CFC" w:rsidRPr="003359E2" w:rsidRDefault="00B31CFC" w:rsidP="00B31CFC">
          <w:pPr>
            <w:tabs>
              <w:tab w:val="left" w:pos="4065"/>
            </w:tabs>
            <w:ind w:left="1418"/>
            <w:rPr>
              <w:rFonts w:cs="Arial"/>
              <w:lang w:val="en-GB"/>
            </w:rPr>
          </w:pPr>
          <w:r w:rsidRPr="003359E2">
            <w:rPr>
              <w:rFonts w:cs="Arial"/>
              <w:lang w:val="en-GB"/>
            </w:rPr>
            <w:tab/>
          </w:r>
        </w:p>
        <w:p w14:paraId="74679ABE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45A8720B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Jihočeská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univerzita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v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Českých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Budějovicích</w:t>
          </w:r>
          <w:proofErr w:type="spellEnd"/>
        </w:p>
        <w:p w14:paraId="6A2BF61F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Branišovská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1645/31a</w:t>
          </w:r>
        </w:p>
        <w:p w14:paraId="338DF335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370 05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České</w:t>
          </w:r>
          <w:proofErr w:type="spellEnd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 xml:space="preserve"> </w:t>
          </w:r>
          <w:proofErr w:type="spellStart"/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Budějovice</w:t>
          </w:r>
          <w:proofErr w:type="spellEnd"/>
        </w:p>
        <w:p w14:paraId="67B7F9F7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  <w:r w:rsidRPr="003359E2"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  <w:t>IČ: 60076658</w:t>
          </w:r>
        </w:p>
        <w:p w14:paraId="17FD5E09" w14:textId="77777777" w:rsidR="00B31CFC" w:rsidRPr="003359E2" w:rsidRDefault="00B31CFC" w:rsidP="00B31CFC">
          <w:pPr>
            <w:spacing w:before="0" w:after="0"/>
            <w:ind w:left="1418"/>
            <w:rPr>
              <w:rFonts w:cs="Arial"/>
              <w:color w:val="808080" w:themeColor="background1" w:themeShade="80"/>
              <w:sz w:val="22"/>
              <w:szCs w:val="22"/>
              <w:lang w:val="en-GB"/>
            </w:rPr>
          </w:pPr>
        </w:p>
        <w:p w14:paraId="783BF0DC" w14:textId="2E942DF8" w:rsidR="00B31CFC" w:rsidRPr="003359E2" w:rsidRDefault="00B31CFC" w:rsidP="00B31CFC">
          <w:pPr>
            <w:rPr>
              <w:sz w:val="22"/>
              <w:szCs w:val="22"/>
              <w:lang w:val="en-GB"/>
            </w:rPr>
          </w:pPr>
          <w:r w:rsidRPr="003359E2">
            <w:rPr>
              <w:rFonts w:cs="Arial"/>
              <w:lang w:val="en-GB"/>
            </w:rPr>
            <w:br w:type="page"/>
          </w:r>
        </w:p>
      </w:sdtContent>
    </w:sdt>
    <w:bookmarkStart w:id="0" w:name="_Toc396475686" w:displacedByCustomXml="prev"/>
    <w:bookmarkStart w:id="1" w:name="_Toc396475672" w:displacedByCustomXml="prev"/>
    <w:p w14:paraId="11DA8E21" w14:textId="008BF156" w:rsidR="00BC658E" w:rsidRPr="002A232F" w:rsidRDefault="00ED719D" w:rsidP="0034766E">
      <w:pPr>
        <w:pStyle w:val="Nadpis1"/>
        <w:numPr>
          <w:ilvl w:val="0"/>
          <w:numId w:val="0"/>
        </w:numPr>
        <w:ind w:left="432" w:hanging="432"/>
      </w:pPr>
      <w:r>
        <w:lastRenderedPageBreak/>
        <w:t xml:space="preserve">Model </w:t>
      </w:r>
      <w:r w:rsidR="005A6782">
        <w:t xml:space="preserve">IS - </w:t>
      </w:r>
      <w:r>
        <w:t>LM</w:t>
      </w:r>
      <w:r w:rsidR="005A6782">
        <w:t xml:space="preserve"> </w:t>
      </w:r>
    </w:p>
    <w:p w14:paraId="088B4E33" w14:textId="3CF3D075" w:rsidR="00BC658E" w:rsidRPr="002A232F" w:rsidRDefault="00BC658E" w:rsidP="00BC658E">
      <w:pPr>
        <w:pStyle w:val="Zkladntext"/>
        <w:rPr>
          <w:rFonts w:ascii="Century Gothic" w:hAnsi="Century Gothic"/>
          <w:color w:val="auto"/>
          <w:sz w:val="22"/>
          <w:u w:val="single"/>
        </w:rPr>
      </w:pPr>
    </w:p>
    <w:p w14:paraId="199174A1" w14:textId="61CB838B" w:rsidR="009D014B" w:rsidRPr="002A232F" w:rsidRDefault="009D014B" w:rsidP="009D014B">
      <w:pPr>
        <w:rPr>
          <w:rFonts w:ascii="Century Gothic" w:hAnsi="Century Gothic"/>
          <w:color w:val="auto"/>
        </w:rPr>
      </w:pPr>
      <w:r w:rsidRPr="002A232F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88D316F" wp14:editId="04A5A585">
                <wp:simplePos x="0" y="0"/>
                <wp:positionH relativeFrom="column">
                  <wp:posOffset>-101600</wp:posOffset>
                </wp:positionH>
                <wp:positionV relativeFrom="paragraph">
                  <wp:posOffset>63500</wp:posOffset>
                </wp:positionV>
                <wp:extent cx="6515100" cy="0"/>
                <wp:effectExtent l="6985" t="12700" r="12065" b="6350"/>
                <wp:wrapNone/>
                <wp:docPr id="16" name="Přímá spojnic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87DE1B" id="Přímá spojnice 16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pt,5pt" to="50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"/>
            </w:pict>
          </mc:Fallback>
        </mc:AlternateContent>
      </w:r>
    </w:p>
    <w:p w14:paraId="5774A9D3" w14:textId="77777777" w:rsidR="005A6782" w:rsidRPr="0011603C" w:rsidRDefault="005A6782" w:rsidP="005A6782">
      <w:pPr>
        <w:pStyle w:val="Nadpis1"/>
        <w:rPr>
          <w:rFonts w:ascii="Century Gothic" w:hAnsi="Century Gothic"/>
          <w:b/>
          <w:color w:val="333399"/>
        </w:rPr>
      </w:pPr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 xml:space="preserve">Y = </w:t>
      </w:r>
      <w:proofErr w:type="gramStart"/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>1/k *(M/P</w:t>
      </w:r>
      <w:proofErr w:type="gramEnd"/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 xml:space="preserve"> +hi)   </w:t>
      </w:r>
      <w:r>
        <w:rPr>
          <w:rFonts w:ascii="Century Gothic" w:hAnsi="Century Gothic"/>
          <w:b/>
          <w:bCs/>
          <w:color w:val="000000"/>
          <w:spacing w:val="-5"/>
          <w:sz w:val="22"/>
        </w:rPr>
        <w:t xml:space="preserve">   </w:t>
      </w:r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 xml:space="preserve">    </w:t>
      </w:r>
      <w:r w:rsidRPr="0011603C">
        <w:rPr>
          <w:rFonts w:ascii="Century Gothic" w:hAnsi="Century Gothic"/>
          <w:b/>
          <w:color w:val="000000"/>
          <w:spacing w:val="-3"/>
          <w:sz w:val="22"/>
        </w:rPr>
        <w:t xml:space="preserve">(i = 1/h  * ( k Y -   M/P)  </w:t>
      </w:r>
      <w:r w:rsidRPr="0011603C">
        <w:rPr>
          <w:rFonts w:ascii="Century Gothic" w:hAnsi="Century Gothic"/>
          <w:b/>
          <w:bCs/>
          <w:color w:val="000000"/>
          <w:spacing w:val="-7"/>
          <w:sz w:val="22"/>
        </w:rPr>
        <w:t xml:space="preserve">  (3 sektor)</w:t>
      </w:r>
    </w:p>
    <w:p w14:paraId="31A3EF07" w14:textId="77777777" w:rsidR="005A6782" w:rsidRDefault="005A6782" w:rsidP="005A6782">
      <w:pPr>
        <w:rPr>
          <w:rFonts w:ascii="Century Gothic" w:hAnsi="Century Gothic"/>
          <w:color w:val="000000"/>
          <w:spacing w:val="-6"/>
          <w:sz w:val="22"/>
        </w:rPr>
      </w:pPr>
    </w:p>
    <w:p w14:paraId="79159E2E" w14:textId="77777777" w:rsidR="005A6782" w:rsidRPr="00F82AEB" w:rsidRDefault="005A6782" w:rsidP="005A6782">
      <w:pPr>
        <w:rPr>
          <w:rFonts w:ascii="Century Gothic" w:hAnsi="Century Gothic"/>
          <w:b/>
          <w:color w:val="000000"/>
          <w:spacing w:val="-6"/>
          <w:sz w:val="22"/>
        </w:rPr>
      </w:pPr>
      <w:r>
        <w:rPr>
          <w:rFonts w:ascii="Century Gothic" w:hAnsi="Century Gothic"/>
          <w:color w:val="000000"/>
          <w:spacing w:val="-6"/>
          <w:sz w:val="22"/>
        </w:rPr>
        <w:t xml:space="preserve">                                                </w:t>
      </w:r>
      <w:r w:rsidRPr="00F82AEB">
        <w:rPr>
          <w:rFonts w:ascii="Century Gothic" w:hAnsi="Century Gothic"/>
          <w:b/>
          <w:color w:val="000000"/>
          <w:spacing w:val="-6"/>
          <w:sz w:val="22"/>
        </w:rPr>
        <w:t xml:space="preserve">M/P = </w:t>
      </w:r>
      <w:proofErr w:type="spellStart"/>
      <w:r w:rsidRPr="00F82AEB">
        <w:rPr>
          <w:rFonts w:ascii="Century Gothic" w:hAnsi="Century Gothic"/>
          <w:b/>
          <w:color w:val="000000"/>
          <w:spacing w:val="-6"/>
          <w:sz w:val="22"/>
        </w:rPr>
        <w:t>kY</w:t>
      </w:r>
      <w:proofErr w:type="spellEnd"/>
      <w:r w:rsidRPr="00F82AEB">
        <w:rPr>
          <w:rFonts w:ascii="Century Gothic" w:hAnsi="Century Gothic"/>
          <w:b/>
          <w:color w:val="000000"/>
          <w:spacing w:val="-6"/>
          <w:sz w:val="22"/>
        </w:rPr>
        <w:t xml:space="preserve"> – </w:t>
      </w:r>
      <w:proofErr w:type="spellStart"/>
      <w:r w:rsidRPr="00F82AEB">
        <w:rPr>
          <w:rFonts w:ascii="Century Gothic" w:hAnsi="Century Gothic"/>
          <w:b/>
          <w:color w:val="000000"/>
          <w:spacing w:val="-6"/>
          <w:sz w:val="22"/>
        </w:rPr>
        <w:t>hi</w:t>
      </w:r>
      <w:proofErr w:type="spellEnd"/>
      <w:r w:rsidRPr="00F82AEB">
        <w:rPr>
          <w:rFonts w:ascii="Century Gothic" w:hAnsi="Century Gothic"/>
          <w:b/>
          <w:color w:val="000000"/>
          <w:spacing w:val="-6"/>
          <w:sz w:val="22"/>
        </w:rPr>
        <w:t xml:space="preserve"> </w:t>
      </w:r>
    </w:p>
    <w:p w14:paraId="4D624538" w14:textId="0DB0221F" w:rsidR="005A6782" w:rsidRDefault="005A6782" w:rsidP="005A6782">
      <w:pPr>
        <w:rPr>
          <w:rFonts w:ascii="Century Gothic" w:hAnsi="Century Gothic"/>
          <w:color w:val="000000"/>
          <w:spacing w:val="-6"/>
          <w:sz w:val="22"/>
        </w:rPr>
      </w:pPr>
      <w:r>
        <w:rPr>
          <w:rFonts w:ascii="Century Gothic" w:hAnsi="Century Gothic"/>
          <w:noProof/>
          <w:color w:val="000000"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B94685F" wp14:editId="2783FDE6">
                <wp:simplePos x="0" y="0"/>
                <wp:positionH relativeFrom="column">
                  <wp:posOffset>2032635</wp:posOffset>
                </wp:positionH>
                <wp:positionV relativeFrom="paragraph">
                  <wp:posOffset>13970</wp:posOffset>
                </wp:positionV>
                <wp:extent cx="90805" cy="276225"/>
                <wp:effectExtent l="19050" t="8255" r="13970" b="20320"/>
                <wp:wrapNone/>
                <wp:docPr id="1" name="Šipka dolů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76225"/>
                        </a:xfrm>
                        <a:prstGeom prst="downArrow">
                          <a:avLst>
                            <a:gd name="adj1" fmla="val 50000"/>
                            <a:gd name="adj2" fmla="val 7604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2897B3C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Šipka dolů 1" o:spid="_x0000_s1026" type="#_x0000_t67" style="position:absolute;margin-left:160.05pt;margin-top:1.1pt;width:7.15pt;height:21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"/>
            </w:pict>
          </mc:Fallback>
        </mc:AlternateContent>
      </w:r>
    </w:p>
    <w:p w14:paraId="3E114DD0" w14:textId="77777777" w:rsidR="00B95312" w:rsidRPr="002A232F" w:rsidRDefault="00B95312" w:rsidP="005A6782">
      <w:pPr>
        <w:pStyle w:val="Podnadpis"/>
        <w:rPr>
          <w:rFonts w:ascii="Century Gothic" w:hAnsi="Century Gothic"/>
          <w:sz w:val="22"/>
        </w:rPr>
      </w:pPr>
    </w:p>
    <w:p w14:paraId="0B2C599E" w14:textId="77777777" w:rsidR="005A6782" w:rsidRDefault="005A6782" w:rsidP="005A6782">
      <w:pPr>
        <w:rPr>
          <w:rFonts w:ascii="Century Gothic" w:hAnsi="Century Gothic"/>
          <w:color w:val="000000"/>
          <w:spacing w:val="-6"/>
          <w:sz w:val="22"/>
        </w:rPr>
      </w:pPr>
    </w:p>
    <w:p w14:paraId="3F76AAC9" w14:textId="77777777" w:rsidR="005A6782" w:rsidRDefault="005A6782" w:rsidP="005A6782">
      <w:pPr>
        <w:rPr>
          <w:rFonts w:ascii="Century Gothic" w:hAnsi="Century Gothic"/>
          <w:color w:val="000000"/>
          <w:spacing w:val="-6"/>
          <w:sz w:val="22"/>
        </w:rPr>
      </w:pPr>
      <w:r>
        <w:rPr>
          <w:rFonts w:ascii="Century Gothic" w:hAnsi="Century Gothic"/>
          <w:b/>
          <w:bCs/>
          <w:color w:val="000000"/>
          <w:spacing w:val="-5"/>
          <w:sz w:val="22"/>
        </w:rPr>
        <w:t xml:space="preserve">                                              </w:t>
      </w:r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 xml:space="preserve">Y = </w:t>
      </w:r>
      <w:proofErr w:type="gramStart"/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>1/k *(M/P</w:t>
      </w:r>
      <w:proofErr w:type="gramEnd"/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 xml:space="preserve"> +</w:t>
      </w:r>
      <w:proofErr w:type="spellStart"/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>hi</w:t>
      </w:r>
      <w:proofErr w:type="spellEnd"/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 xml:space="preserve">)   </w:t>
      </w:r>
      <w:r>
        <w:rPr>
          <w:rFonts w:ascii="Century Gothic" w:hAnsi="Century Gothic"/>
          <w:b/>
          <w:bCs/>
          <w:color w:val="000000"/>
          <w:spacing w:val="-5"/>
          <w:sz w:val="22"/>
        </w:rPr>
        <w:t xml:space="preserve">   </w:t>
      </w:r>
      <w:r w:rsidRPr="0011603C">
        <w:rPr>
          <w:rFonts w:ascii="Century Gothic" w:hAnsi="Century Gothic"/>
          <w:b/>
          <w:bCs/>
          <w:color w:val="000000"/>
          <w:spacing w:val="-5"/>
          <w:sz w:val="22"/>
        </w:rPr>
        <w:t xml:space="preserve">    </w:t>
      </w:r>
    </w:p>
    <w:p w14:paraId="7BDAA7C3" w14:textId="74405F58" w:rsidR="009D014B" w:rsidRPr="002A232F" w:rsidRDefault="009D014B" w:rsidP="009D014B">
      <w:pPr>
        <w:rPr>
          <w:color w:val="auto"/>
        </w:rPr>
      </w:pPr>
      <w:r w:rsidRPr="002A232F">
        <w:rPr>
          <w:rFonts w:ascii="Century Gothic" w:hAnsi="Century Gothic"/>
          <w:noProof/>
          <w:color w:val="auto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820094B" wp14:editId="30096A51">
                <wp:simplePos x="0" y="0"/>
                <wp:positionH relativeFrom="column">
                  <wp:posOffset>19050</wp:posOffset>
                </wp:positionH>
                <wp:positionV relativeFrom="paragraph">
                  <wp:posOffset>131445</wp:posOffset>
                </wp:positionV>
                <wp:extent cx="6515100" cy="0"/>
                <wp:effectExtent l="13335" t="8890" r="5715" b="1016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E5FA13" id="Přímá spojnice 2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5pt,10.35pt" to="514.5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"/>
            </w:pict>
          </mc:Fallback>
        </mc:AlternateContent>
      </w:r>
    </w:p>
    <w:p w14:paraId="315E521C" w14:textId="77777777" w:rsidR="00B95312" w:rsidRPr="002A232F" w:rsidRDefault="00B95312" w:rsidP="00735613">
      <w:pPr>
        <w:rPr>
          <w:rFonts w:ascii="Century Gothic" w:hAnsi="Century Gothic"/>
          <w:color w:val="auto"/>
          <w:lang w:val="en-GB"/>
        </w:rPr>
      </w:pPr>
    </w:p>
    <w:bookmarkEnd w:id="1"/>
    <w:bookmarkEnd w:id="0"/>
    <w:p w14:paraId="474052AB" w14:textId="77777777" w:rsidR="005A6782" w:rsidRPr="005A6782" w:rsidRDefault="005A6782" w:rsidP="005A6782">
      <w:pPr>
        <w:pStyle w:val="Odstavecseseznamem"/>
        <w:numPr>
          <w:ilvl w:val="0"/>
          <w:numId w:val="25"/>
        </w:num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Economic data are</w:t>
      </w:r>
    </w:p>
    <w:p w14:paraId="09B04ADB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C = 250 +0.8 YD, t = 0.25, Ga = 460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bl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, I = 300-1 000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, M / P = 900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bl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, L = 1Y - 10000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</w:p>
    <w:p w14:paraId="4B347A24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TAa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= 500 billion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TRa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= 125</w:t>
      </w:r>
    </w:p>
    <w:p w14:paraId="373E94F7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 </w:t>
      </w:r>
    </w:p>
    <w:p w14:paraId="76E5920E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a) Write the equations of the IS and LM curves</w:t>
      </w:r>
    </w:p>
    <w:p w14:paraId="60212A7B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b) What is the starting level of the equilibrium product, interest rate and investment?</w:t>
      </w:r>
    </w:p>
    <w:p w14:paraId="73679336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c) show the graphical situation</w:t>
      </w:r>
    </w:p>
    <w:p w14:paraId="67877959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5347398D" w14:textId="279BE9D9" w:rsid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2366EDA5" w14:textId="64E7F372" w:rsidR="0034766E" w:rsidRDefault="0034766E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317339DA" w14:textId="0AF47930" w:rsidR="0034766E" w:rsidRDefault="0034766E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5FD9E00E" w14:textId="77777777" w:rsidR="0034766E" w:rsidRPr="005A6782" w:rsidRDefault="0034766E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6E77B77A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01C6BAAF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3FF48CB0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23C60FDD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005B4630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48A05C0E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4AF85CE7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3510EDA6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6579CA13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23A81C44" w14:textId="77777777" w:rsidR="005A6782" w:rsidRPr="005A6782" w:rsidRDefault="005A6782" w:rsidP="005A6782">
      <w:pPr>
        <w:pStyle w:val="Odstavecseseznamem"/>
        <w:numPr>
          <w:ilvl w:val="0"/>
          <w:numId w:val="25"/>
        </w:num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lastRenderedPageBreak/>
        <w:t>The economy is described by:</w:t>
      </w:r>
    </w:p>
    <w:p w14:paraId="03511C2C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59B271B0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C = 100 + 0,8 YD t = 0,25 I = 1000 - 200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Ga = 340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TRa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= 30 L = 0,2Y - 300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M = 850</w:t>
      </w:r>
    </w:p>
    <w:p w14:paraId="2DC06580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   P = 1.25.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TAa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= 0</w:t>
      </w:r>
    </w:p>
    <w:p w14:paraId="4902B3F2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</w:p>
    <w:p w14:paraId="07BE1998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Find out if at the NH level of the product Y = 4000 and the interest rate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= 0,15 is</w:t>
      </w:r>
    </w:p>
    <w:p w14:paraId="22E8850F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a) there is a balance in the goods market</w:t>
      </w:r>
    </w:p>
    <w:p w14:paraId="4D4543B3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b) Balance of money market</w:t>
      </w:r>
    </w:p>
    <w:p w14:paraId="75430D28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285C9D49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040AC6C6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2C7857D2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1FCDEE7B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3A429A55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28278AD1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100548E6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35CA5248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0464227C" w14:textId="77777777" w:rsidR="005A6782" w:rsidRPr="005A6782" w:rsidRDefault="005A6782" w:rsidP="005A6782">
      <w:pPr>
        <w:pStyle w:val="Odstavecseseznamem"/>
        <w:numPr>
          <w:ilvl w:val="0"/>
          <w:numId w:val="25"/>
        </w:num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Graphically illustrate Y change in IS - LM model and change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i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if it occurs:</w:t>
      </w:r>
    </w:p>
    <w:p w14:paraId="108BB3D6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lang w:val="en-GB"/>
        </w:rPr>
      </w:pPr>
      <w:r w:rsidRPr="005A6782">
        <w:rPr>
          <w:rFonts w:ascii="Century Gothic" w:hAnsi="Century Gothic"/>
          <w:color w:val="auto"/>
          <w:sz w:val="22"/>
          <w:lang w:val="en-GB"/>
        </w:rPr>
        <w:t>• to reduce the tax rate (t)</w:t>
      </w:r>
    </w:p>
    <w:p w14:paraId="5A7EC27A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lang w:val="en-GB"/>
        </w:rPr>
      </w:pPr>
      <w:r w:rsidRPr="005A6782">
        <w:rPr>
          <w:rFonts w:ascii="Century Gothic" w:hAnsi="Century Gothic"/>
          <w:color w:val="auto"/>
          <w:sz w:val="22"/>
          <w:lang w:val="en-GB"/>
        </w:rPr>
        <w:t>• increased money supply in the economy (M / P)</w:t>
      </w:r>
    </w:p>
    <w:p w14:paraId="4BF7A2D4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lang w:val="en-GB"/>
        </w:rPr>
      </w:pPr>
      <w:r w:rsidRPr="005A6782">
        <w:rPr>
          <w:rFonts w:ascii="Century Gothic" w:hAnsi="Century Gothic"/>
          <w:color w:val="auto"/>
          <w:sz w:val="22"/>
          <w:lang w:val="en-GB"/>
        </w:rPr>
        <w:t>• increase in government spending (Ga)</w:t>
      </w:r>
    </w:p>
    <w:p w14:paraId="762E770E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6F9A3E55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0B56329A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04DFEAD5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1D40994A" w14:textId="16A83FAE" w:rsid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4F9FAB7C" w14:textId="77777777" w:rsidR="0034766E" w:rsidRPr="005A6782" w:rsidRDefault="0034766E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  <w:bookmarkStart w:id="2" w:name="_GoBack"/>
      <w:bookmarkEnd w:id="2"/>
    </w:p>
    <w:p w14:paraId="5245704B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4CF1C0DE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7180D365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763AC638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47D34E5A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10719DDA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71C16EC9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24C416DF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6C528CD3" w14:textId="77777777" w:rsidR="005A6782" w:rsidRPr="005A6782" w:rsidRDefault="005A6782" w:rsidP="005A6782">
      <w:pPr>
        <w:pStyle w:val="Odstavecseseznamem"/>
        <w:numPr>
          <w:ilvl w:val="0"/>
          <w:numId w:val="25"/>
        </w:num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lastRenderedPageBreak/>
        <w:t>We know the following:</w:t>
      </w:r>
    </w:p>
    <w:p w14:paraId="35F16593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C = 100 + 0.8YD    t = 0.15    I = 600-2000i     G = 600   L = 0.3 Y - 5000i M / P =? ;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Tra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,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TAa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= 0</w:t>
      </w:r>
    </w:p>
    <w:p w14:paraId="08D29A0A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Specify the value of the real money offer if the value of the equilibrium product is Y = 4000</w:t>
      </w:r>
    </w:p>
    <w:p w14:paraId="126C18C0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57FE2A2E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4CA51BE6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752C23B0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39620EAC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01D9C085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19BB4E3D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41B53C2D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60D255CC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00326FF2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29FD3B8E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72E2899B" w14:textId="77777777" w:rsidR="005A6782" w:rsidRPr="005A6782" w:rsidRDefault="005A6782" w:rsidP="005A6782">
      <w:pPr>
        <w:shd w:val="clear" w:color="auto" w:fill="FFFFFF"/>
        <w:spacing w:line="278" w:lineRule="exact"/>
        <w:ind w:left="360"/>
        <w:rPr>
          <w:rFonts w:ascii="Century Gothic" w:hAnsi="Century Gothic"/>
          <w:color w:val="auto"/>
          <w:sz w:val="22"/>
          <w:szCs w:val="22"/>
        </w:rPr>
      </w:pPr>
    </w:p>
    <w:p w14:paraId="201F0E3E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</w:rPr>
      </w:pPr>
    </w:p>
    <w:p w14:paraId="62722455" w14:textId="77777777" w:rsidR="005A6782" w:rsidRPr="005A6782" w:rsidRDefault="005A6782" w:rsidP="005A6782">
      <w:pPr>
        <w:pStyle w:val="Odstavecseseznamem"/>
        <w:numPr>
          <w:ilvl w:val="0"/>
          <w:numId w:val="25"/>
        </w:num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The economy is described by the following:</w:t>
      </w:r>
    </w:p>
    <w:p w14:paraId="4FE8B97A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  M / P = 400 I = 700-1000i   C = 300 + 0.7 YD   t =?  G = 500 L = 0.32 Y - 6000i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Tra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, </w:t>
      </w:r>
      <w:proofErr w:type="spellStart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TAa</w:t>
      </w:r>
      <w:proofErr w:type="spellEnd"/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 xml:space="preserve"> = 0</w:t>
      </w:r>
    </w:p>
    <w:p w14:paraId="2E206D0A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a) Specify the tax rate if the value of the product is Y = 3500</w:t>
      </w:r>
    </w:p>
    <w:p w14:paraId="2D03EBCE" w14:textId="77777777" w:rsidR="005A6782" w:rsidRPr="005A6782" w:rsidRDefault="005A6782" w:rsidP="005A6782">
      <w:pPr>
        <w:shd w:val="clear" w:color="auto" w:fill="FFFFFF"/>
        <w:spacing w:line="278" w:lineRule="exact"/>
        <w:rPr>
          <w:rFonts w:ascii="Century Gothic" w:hAnsi="Century Gothic"/>
          <w:color w:val="auto"/>
          <w:sz w:val="22"/>
          <w:szCs w:val="22"/>
          <w:lang w:val="en-GB"/>
        </w:rPr>
      </w:pPr>
      <w:r w:rsidRPr="005A6782">
        <w:rPr>
          <w:rFonts w:ascii="Century Gothic" w:hAnsi="Century Gothic"/>
          <w:color w:val="auto"/>
          <w:sz w:val="22"/>
          <w:szCs w:val="22"/>
          <w:lang w:val="en-GB"/>
        </w:rPr>
        <w:t>b) Graphically illustrate the situation</w:t>
      </w:r>
    </w:p>
    <w:p w14:paraId="69ED47EB" w14:textId="77777777" w:rsidR="00B95312" w:rsidRPr="002A232F" w:rsidRDefault="00B95312" w:rsidP="00735613">
      <w:pPr>
        <w:rPr>
          <w:rFonts w:ascii="Century Gothic" w:hAnsi="Century Gothic"/>
          <w:color w:val="auto"/>
          <w:lang w:val="en-GB"/>
        </w:rPr>
      </w:pPr>
    </w:p>
    <w:sectPr w:rsidR="00B95312" w:rsidRPr="002A232F" w:rsidSect="00C1081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endnotePr>
        <w:numFmt w:val="decimal"/>
      </w:endnotePr>
      <w:type w:val="continuous"/>
      <w:pgSz w:w="11906" w:h="16838" w:code="9"/>
      <w:pgMar w:top="1276" w:right="851" w:bottom="1702" w:left="1304" w:header="425" w:footer="0" w:gutter="0"/>
      <w:pgNumType w:start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CC5A24" w14:textId="77777777" w:rsidR="00232BCC" w:rsidRDefault="00232BCC">
      <w:r>
        <w:separator/>
      </w:r>
    </w:p>
    <w:p w14:paraId="55AB05E5" w14:textId="77777777" w:rsidR="00232BCC" w:rsidRDefault="00232BCC"/>
  </w:endnote>
  <w:endnote w:type="continuationSeparator" w:id="0">
    <w:p w14:paraId="404205C6" w14:textId="77777777" w:rsidR="00232BCC" w:rsidRDefault="00232BCC">
      <w:r>
        <w:continuationSeparator/>
      </w:r>
    </w:p>
    <w:p w14:paraId="3FE440F7" w14:textId="77777777" w:rsidR="00232BCC" w:rsidRDefault="00232B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orbel"/>
    <w:charset w:val="EE"/>
    <w:family w:val="auto"/>
    <w:pitch w:val="variable"/>
    <w:sig w:usb0="00000001" w:usb1="1000207A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DE305" w14:textId="77777777" w:rsidR="00E528CA" w:rsidRDefault="00E528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14:paraId="7FAB2269" w14:textId="77777777" w:rsidR="00E528CA" w:rsidRDefault="00E528CA" w:rsidP="00C2462C">
    <w:pPr>
      <w:pStyle w:val="Zpat"/>
      <w:ind w:right="360"/>
    </w:pPr>
  </w:p>
  <w:p w14:paraId="4675ADB0" w14:textId="77777777" w:rsidR="00E528CA" w:rsidRDefault="00E528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357144"/>
      <w:docPartObj>
        <w:docPartGallery w:val="Page Numbers (Bottom of Page)"/>
        <w:docPartUnique/>
      </w:docPartObj>
    </w:sdtPr>
    <w:sdtEndPr/>
    <w:sdtContent>
      <w:p w14:paraId="7D8013A3" w14:textId="3924E3A0" w:rsidR="00E528CA" w:rsidRPr="00AA19AB" w:rsidRDefault="00AA19AB" w:rsidP="00AA19AB">
        <w:pPr>
          <w:pStyle w:val="Zpat"/>
          <w:jc w:val="right"/>
        </w:pPr>
        <w:r w:rsidRPr="00AA19AB">
          <w:fldChar w:fldCharType="begin"/>
        </w:r>
        <w:r w:rsidRPr="00AA19AB">
          <w:instrText>PAGE   \* MERGEFORMAT</w:instrText>
        </w:r>
        <w:r w:rsidRPr="00AA19AB">
          <w:fldChar w:fldCharType="separate"/>
        </w:r>
        <w:r w:rsidR="0034766E" w:rsidRPr="0034766E">
          <w:rPr>
            <w:noProof/>
            <w:lang w:val="cs-CZ"/>
          </w:rPr>
          <w:t>3</w:t>
        </w:r>
        <w:r w:rsidRPr="00AA19AB">
          <w:fldChar w:fldCharType="end"/>
        </w:r>
      </w:p>
    </w:sdtContent>
  </w:sdt>
  <w:p w14:paraId="65F982A1" w14:textId="77777777" w:rsidR="00E528CA" w:rsidRDefault="00E528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CAEF7" w14:textId="0C446138" w:rsidR="00B31CFC" w:rsidRDefault="007D17D9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9C17A" w14:textId="36178450" w:rsidR="00B31CFC" w:rsidRDefault="00B31CFC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E1157C" w14:textId="77777777" w:rsidR="00232BCC" w:rsidRDefault="00232BCC">
      <w:r>
        <w:separator/>
      </w:r>
    </w:p>
    <w:p w14:paraId="13022F22" w14:textId="77777777" w:rsidR="00232BCC" w:rsidRDefault="00232BCC"/>
  </w:footnote>
  <w:footnote w:type="continuationSeparator" w:id="0">
    <w:p w14:paraId="323D1983" w14:textId="77777777" w:rsidR="00232BCC" w:rsidRDefault="00232BCC">
      <w:r>
        <w:continuationSeparator/>
      </w:r>
    </w:p>
    <w:p w14:paraId="6D088796" w14:textId="77777777" w:rsidR="00232BCC" w:rsidRDefault="00232B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66898" w14:textId="49067CD3" w:rsidR="007A3421" w:rsidRDefault="00232BCC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728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8ED22" w14:textId="24D786BE" w:rsidR="00E528CA" w:rsidRPr="005314CC" w:rsidRDefault="00AA19AB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56704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2A42">
      <w:rPr>
        <w:b/>
        <w:sz w:val="14"/>
      </w:rPr>
      <w:t>Název dokumentu</w:t>
    </w:r>
  </w:p>
  <w:p w14:paraId="77CEE549" w14:textId="116F270C" w:rsidR="00E528CA" w:rsidRPr="005314CC" w:rsidRDefault="00A82A42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Podtitul dokumentu</w:t>
    </w:r>
  </w:p>
  <w:p w14:paraId="4AA61B4D" w14:textId="77777777" w:rsidR="00E528CA" w:rsidRDefault="00E528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57862"/>
    <w:multiLevelType w:val="hybridMultilevel"/>
    <w:tmpl w:val="4232009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5EE2E70"/>
    <w:multiLevelType w:val="hybridMultilevel"/>
    <w:tmpl w:val="8E24728A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8D24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8A318A"/>
    <w:multiLevelType w:val="hybridMultilevel"/>
    <w:tmpl w:val="7F0A33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A229F"/>
    <w:multiLevelType w:val="hybridMultilevel"/>
    <w:tmpl w:val="D4D815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007AE"/>
    <w:multiLevelType w:val="hybridMultilevel"/>
    <w:tmpl w:val="912CAC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9062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5BE5D44"/>
    <w:multiLevelType w:val="hybridMultilevel"/>
    <w:tmpl w:val="BD5E3978"/>
    <w:lvl w:ilvl="0" w:tplc="0405000F">
      <w:start w:val="4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9BC6F8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EA72744"/>
    <w:multiLevelType w:val="singleLevel"/>
    <w:tmpl w:val="E3F02DE4"/>
    <w:lvl w:ilvl="0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1" w15:restartNumberingAfterBreak="0">
    <w:nsid w:val="1EF006C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EFF4A5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5D6369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CC953DE"/>
    <w:multiLevelType w:val="singleLevel"/>
    <w:tmpl w:val="83BEA0E6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5" w15:restartNumberingAfterBreak="0">
    <w:nsid w:val="3974510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0315E7B"/>
    <w:multiLevelType w:val="hybridMultilevel"/>
    <w:tmpl w:val="DCB0E42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ADF014F"/>
    <w:multiLevelType w:val="hybridMultilevel"/>
    <w:tmpl w:val="E9FE5246"/>
    <w:lvl w:ilvl="0" w:tplc="8BE8C360">
      <w:start w:val="2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1A57C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235007C"/>
    <w:multiLevelType w:val="hybridMultilevel"/>
    <w:tmpl w:val="9FA625C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CC11D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2C17C7"/>
    <w:multiLevelType w:val="singleLevel"/>
    <w:tmpl w:val="C9D8EA8C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</w:abstractNum>
  <w:abstractNum w:abstractNumId="23" w15:restartNumberingAfterBreak="0">
    <w:nsid w:val="7D946451"/>
    <w:multiLevelType w:val="hybridMultilevel"/>
    <w:tmpl w:val="A0267E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1"/>
  </w:num>
  <w:num w:numId="3">
    <w:abstractNumId w:val="0"/>
  </w:num>
  <w:num w:numId="4">
    <w:abstractNumId w:val="4"/>
  </w:num>
  <w:num w:numId="5">
    <w:abstractNumId w:val="22"/>
  </w:num>
  <w:num w:numId="6">
    <w:abstractNumId w:val="19"/>
  </w:num>
  <w:num w:numId="7">
    <w:abstractNumId w:val="2"/>
  </w:num>
  <w:num w:numId="8">
    <w:abstractNumId w:val="7"/>
  </w:num>
  <w:num w:numId="9">
    <w:abstractNumId w:val="17"/>
  </w:num>
  <w:num w:numId="10">
    <w:abstractNumId w:val="1"/>
  </w:num>
  <w:num w:numId="11">
    <w:abstractNumId w:val="3"/>
  </w:num>
  <w:num w:numId="12">
    <w:abstractNumId w:val="6"/>
  </w:num>
  <w:num w:numId="13">
    <w:abstractNumId w:val="12"/>
  </w:num>
  <w:num w:numId="14">
    <w:abstractNumId w:val="10"/>
  </w:num>
  <w:num w:numId="15">
    <w:abstractNumId w:val="9"/>
  </w:num>
  <w:num w:numId="16">
    <w:abstractNumId w:val="15"/>
  </w:num>
  <w:num w:numId="17">
    <w:abstractNumId w:val="13"/>
  </w:num>
  <w:num w:numId="18">
    <w:abstractNumId w:val="18"/>
  </w:num>
  <w:num w:numId="19">
    <w:abstractNumId w:val="16"/>
  </w:num>
  <w:num w:numId="20">
    <w:abstractNumId w:val="14"/>
  </w:num>
  <w:num w:numId="21">
    <w:abstractNumId w:val="20"/>
  </w:num>
  <w:num w:numId="22">
    <w:abstractNumId w:val="11"/>
  </w:num>
  <w:num w:numId="23">
    <w:abstractNumId w:val="8"/>
  </w:num>
  <w:num w:numId="24">
    <w:abstractNumId w:val="5"/>
  </w:num>
  <w:num w:numId="25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75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4E0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1A0"/>
    <w:rsid w:val="000D5B6F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2397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A99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2BCC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32F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2D4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4D5E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59E2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4766E"/>
    <w:rsid w:val="0035025B"/>
    <w:rsid w:val="00350483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CA8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AF9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6782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5613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572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D6A"/>
    <w:rsid w:val="007C0E6A"/>
    <w:rsid w:val="007C1319"/>
    <w:rsid w:val="007C176C"/>
    <w:rsid w:val="007C21D0"/>
    <w:rsid w:val="007C2BE9"/>
    <w:rsid w:val="007C2E7A"/>
    <w:rsid w:val="007C3313"/>
    <w:rsid w:val="007C342B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0233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34BC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20F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14B"/>
    <w:rsid w:val="009D0336"/>
    <w:rsid w:val="009D133A"/>
    <w:rsid w:val="009D15DA"/>
    <w:rsid w:val="009D4AA4"/>
    <w:rsid w:val="009D5122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00D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A13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358E"/>
    <w:rsid w:val="00B04CCD"/>
    <w:rsid w:val="00B106F2"/>
    <w:rsid w:val="00B1096C"/>
    <w:rsid w:val="00B1139A"/>
    <w:rsid w:val="00B11715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7CA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5312"/>
    <w:rsid w:val="00B97C7E"/>
    <w:rsid w:val="00BA01E0"/>
    <w:rsid w:val="00BA1952"/>
    <w:rsid w:val="00BA219E"/>
    <w:rsid w:val="00BA282A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58E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81D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048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87D5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19D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DCF24E2D-1985-400B-8D65-785D641E1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51D94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1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1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1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1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1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1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1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1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link w:val="PodnadpisChar"/>
    <w:uiPriority w:val="11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2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  <w:style w:type="character" w:customStyle="1" w:styleId="PodnadpisChar">
    <w:name w:val="Podnadpis Char"/>
    <w:link w:val="Podnadpis"/>
    <w:uiPriority w:val="11"/>
    <w:rsid w:val="00B95312"/>
    <w:rPr>
      <w:rFonts w:ascii="Clara Sans" w:hAnsi="Clara Sans" w:cs="Arial"/>
      <w:sz w:val="28"/>
    </w:rPr>
  </w:style>
  <w:style w:type="paragraph" w:customStyle="1" w:styleId="a">
    <w:basedOn w:val="Normln"/>
    <w:next w:val="Podnadpis"/>
    <w:uiPriority w:val="11"/>
    <w:qFormat/>
    <w:rsid w:val="00B95312"/>
    <w:pPr>
      <w:widowControl/>
      <w:spacing w:before="0" w:after="0"/>
      <w:jc w:val="left"/>
    </w:pPr>
    <w:rPr>
      <w:rFonts w:ascii="Tahoma" w:hAnsi="Tahoma"/>
      <w:color w:val="auto"/>
      <w:sz w:val="24"/>
    </w:rPr>
  </w:style>
  <w:style w:type="character" w:customStyle="1" w:styleId="shorttext">
    <w:name w:val="short_text"/>
    <w:rsid w:val="005A6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C07B9-434B-4D6B-A283-A52639A9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48A1CADF</Template>
  <TotalTime>3</TotalTime>
  <Pages>4</Pages>
  <Words>240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1659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lysenko@jcu.cz</dc:creator>
  <cp:lastModifiedBy>Alina Jiří Ing. Ph.D.</cp:lastModifiedBy>
  <cp:revision>4</cp:revision>
  <cp:lastPrinted>2016-01-29T12:34:00Z</cp:lastPrinted>
  <dcterms:created xsi:type="dcterms:W3CDTF">2018-12-31T08:50:00Z</dcterms:created>
  <dcterms:modified xsi:type="dcterms:W3CDTF">2019-02-27T13:38:00Z</dcterms:modified>
</cp:coreProperties>
</file>