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86908" w14:textId="2B0CD0B7" w:rsidR="00F57DF5" w:rsidRPr="00E965D1" w:rsidRDefault="0033567A" w:rsidP="00F57DF5">
      <w:pPr>
        <w:shd w:val="clear" w:color="auto" w:fill="FFFFFF"/>
        <w:spacing w:before="450" w:after="300"/>
        <w:jc w:val="center"/>
        <w:outlineLvl w:val="0"/>
        <w:rPr>
          <w:rFonts w:ascii="Arial" w:hAnsi="Arial" w:cs="Arial"/>
          <w:b/>
          <w:bCs/>
          <w:color w:val="282828"/>
          <w:spacing w:val="-13"/>
          <w:kern w:val="36"/>
          <w:sz w:val="44"/>
          <w:szCs w:val="57"/>
          <w:lang w:val="en-GB" w:eastAsia="en-GB"/>
        </w:rPr>
      </w:pPr>
      <w:r>
        <w:rPr>
          <w:rFonts w:ascii="Arial" w:hAnsi="Arial" w:cs="Arial"/>
          <w:b/>
          <w:bCs/>
          <w:color w:val="282828"/>
          <w:spacing w:val="-13"/>
          <w:kern w:val="36"/>
          <w:sz w:val="44"/>
          <w:szCs w:val="57"/>
          <w:lang w:val="en-GB" w:eastAsia="en-GB"/>
        </w:rPr>
        <w:t>Part 8</w:t>
      </w:r>
      <w:r w:rsidR="00F57DF5" w:rsidRPr="00E965D1">
        <w:rPr>
          <w:rFonts w:ascii="Arial" w:hAnsi="Arial" w:cs="Arial"/>
          <w:b/>
          <w:bCs/>
          <w:color w:val="282828"/>
          <w:spacing w:val="-13"/>
          <w:kern w:val="36"/>
          <w:sz w:val="44"/>
          <w:szCs w:val="57"/>
          <w:lang w:val="en-GB" w:eastAsia="en-GB"/>
        </w:rPr>
        <w:t xml:space="preserve"> - material for practicing</w:t>
      </w:r>
    </w:p>
    <w:p w14:paraId="0E164002" w14:textId="1C5F07AF" w:rsidR="0033567A" w:rsidRPr="0033567A" w:rsidRDefault="0033567A" w:rsidP="0033567A">
      <w:pPr>
        <w:shd w:val="clear" w:color="auto" w:fill="FFFFFF"/>
        <w:spacing w:before="450" w:after="300"/>
        <w:jc w:val="center"/>
        <w:outlineLvl w:val="0"/>
        <w:rPr>
          <w:rFonts w:ascii="Arial" w:hAnsi="Arial" w:cs="Arial"/>
          <w:b/>
          <w:bCs/>
          <w:color w:val="0070C0"/>
          <w:spacing w:val="-13"/>
          <w:kern w:val="36"/>
          <w:sz w:val="36"/>
          <w:szCs w:val="57"/>
          <w:lang w:val="en-GB" w:eastAsia="en-GB"/>
        </w:rPr>
      </w:pPr>
      <w:r w:rsidRPr="0033567A">
        <w:rPr>
          <w:rFonts w:ascii="Arial" w:hAnsi="Arial" w:cs="Arial"/>
          <w:b/>
          <w:bCs/>
          <w:color w:val="0070C0"/>
          <w:spacing w:val="-13"/>
          <w:kern w:val="36"/>
          <w:sz w:val="36"/>
          <w:szCs w:val="57"/>
          <w:lang w:val="en-GB" w:eastAsia="en-GB"/>
        </w:rPr>
        <w:t>Performance remuneration</w:t>
      </w:r>
    </w:p>
    <w:p w14:paraId="15AF1E20" w14:textId="06B8362A" w:rsidR="0033567A" w:rsidRPr="0033567A" w:rsidRDefault="0033567A" w:rsidP="0033567A">
      <w:pPr>
        <w:shd w:val="clear" w:color="auto" w:fill="FFFFFF"/>
        <w:spacing w:before="300" w:after="150"/>
        <w:jc w:val="center"/>
        <w:outlineLvl w:val="0"/>
        <w:rPr>
          <w:rFonts w:ascii="Arial" w:hAnsi="Arial" w:cs="Arial"/>
          <w:b/>
          <w:color w:val="29625F" w:themeColor="accent5" w:themeShade="80"/>
          <w:sz w:val="22"/>
          <w:szCs w:val="26"/>
          <w:lang w:val="en-GB"/>
        </w:rPr>
      </w:pPr>
      <w:r w:rsidRPr="0033567A">
        <w:rPr>
          <w:rFonts w:ascii="Arial" w:hAnsi="Arial" w:cs="Arial"/>
          <w:b/>
          <w:color w:val="29625F" w:themeColor="accent5" w:themeShade="80"/>
          <w:sz w:val="22"/>
          <w:szCs w:val="26"/>
          <w:lang w:val="en-GB"/>
        </w:rPr>
        <w:t xml:space="preserve">Bonus    </w:t>
      </w:r>
      <w:proofErr w:type="gramStart"/>
      <w:r w:rsidRPr="0033567A">
        <w:rPr>
          <w:rFonts w:ascii="Arial" w:hAnsi="Arial" w:cs="Arial"/>
          <w:b/>
          <w:color w:val="29625F" w:themeColor="accent5" w:themeShade="80"/>
          <w:sz w:val="22"/>
          <w:szCs w:val="26"/>
          <w:lang w:val="en-GB"/>
        </w:rPr>
        <w:t>Rewards  Target</w:t>
      </w:r>
      <w:proofErr w:type="gramEnd"/>
      <w:r w:rsidRPr="0033567A">
        <w:rPr>
          <w:rFonts w:ascii="Arial" w:hAnsi="Arial" w:cs="Arial"/>
          <w:b/>
          <w:color w:val="29625F" w:themeColor="accent5" w:themeShade="80"/>
          <w:sz w:val="22"/>
          <w:szCs w:val="26"/>
          <w:lang w:val="en-GB"/>
        </w:rPr>
        <w:t xml:space="preserve"> bonuses</w:t>
      </w:r>
    </w:p>
    <w:p w14:paraId="3C78A664" w14:textId="77777777" w:rsidR="0033567A" w:rsidRDefault="0033567A" w:rsidP="0033567A">
      <w:pPr>
        <w:shd w:val="clear" w:color="auto" w:fill="FFFFFF"/>
        <w:spacing w:before="300" w:after="150"/>
        <w:outlineLvl w:val="0"/>
        <w:rPr>
          <w:rFonts w:ascii="Arial" w:hAnsi="Arial" w:cs="Arial"/>
          <w:color w:val="282828"/>
          <w:sz w:val="22"/>
          <w:szCs w:val="26"/>
          <w:lang w:val="en-GB"/>
        </w:rPr>
      </w:pPr>
    </w:p>
    <w:p w14:paraId="76C1483C" w14:textId="1FA5F36F" w:rsidR="0033567A" w:rsidRPr="0033567A" w:rsidRDefault="0033567A" w:rsidP="0033567A">
      <w:pPr>
        <w:shd w:val="clear" w:color="auto" w:fill="FFFFFF"/>
        <w:spacing w:before="300" w:after="150"/>
        <w:outlineLvl w:val="0"/>
        <w:rPr>
          <w:rFonts w:ascii="Arial" w:hAnsi="Arial" w:cs="Arial"/>
          <w:color w:val="282828"/>
          <w:sz w:val="24"/>
          <w:szCs w:val="24"/>
          <w:lang w:val="en-GB"/>
        </w:rPr>
      </w:pPr>
      <w:r w:rsidRPr="0033567A">
        <w:rPr>
          <w:rFonts w:ascii="Arial" w:hAnsi="Arial" w:cs="Arial"/>
          <w:color w:val="282828"/>
          <w:sz w:val="24"/>
          <w:szCs w:val="24"/>
          <w:lang w:val="en-GB"/>
        </w:rPr>
        <w:t>What is the purpose of performance rewarding?</w:t>
      </w:r>
    </w:p>
    <w:p w14:paraId="6443D7FE" w14:textId="77777777" w:rsidR="0033567A" w:rsidRPr="0033567A" w:rsidRDefault="0033567A" w:rsidP="0033567A">
      <w:pPr>
        <w:shd w:val="clear" w:color="auto" w:fill="FFFFFF"/>
        <w:spacing w:before="300" w:after="150"/>
        <w:outlineLvl w:val="0"/>
        <w:rPr>
          <w:rFonts w:ascii="Arial" w:hAnsi="Arial" w:cs="Arial"/>
          <w:color w:val="282828"/>
          <w:sz w:val="24"/>
          <w:szCs w:val="24"/>
          <w:lang w:val="en-GB"/>
        </w:rPr>
      </w:pPr>
    </w:p>
    <w:p w14:paraId="17B9C59C" w14:textId="27B84BE2" w:rsidR="0033567A" w:rsidRPr="0033567A" w:rsidRDefault="0033567A" w:rsidP="0033567A">
      <w:pPr>
        <w:shd w:val="clear" w:color="auto" w:fill="FFFFFF"/>
        <w:spacing w:before="300" w:after="150"/>
        <w:outlineLvl w:val="0"/>
        <w:rPr>
          <w:rFonts w:ascii="Arial" w:hAnsi="Arial" w:cs="Arial"/>
          <w:color w:val="282828"/>
          <w:sz w:val="24"/>
          <w:szCs w:val="24"/>
          <w:lang w:val="en-GB"/>
        </w:rPr>
      </w:pPr>
      <w:r w:rsidRPr="0033567A">
        <w:rPr>
          <w:rFonts w:ascii="Arial" w:hAnsi="Arial" w:cs="Arial"/>
          <w:color w:val="282828"/>
          <w:sz w:val="24"/>
          <w:szCs w:val="24"/>
          <w:lang w:val="en-GB"/>
        </w:rPr>
        <w:t>What are bonuses?</w:t>
      </w:r>
    </w:p>
    <w:p w14:paraId="164F9F03" w14:textId="77777777" w:rsidR="0033567A" w:rsidRPr="0033567A" w:rsidRDefault="0033567A" w:rsidP="0033567A">
      <w:pPr>
        <w:shd w:val="clear" w:color="auto" w:fill="FFFFFF"/>
        <w:spacing w:before="300" w:after="150"/>
        <w:outlineLvl w:val="0"/>
        <w:rPr>
          <w:rFonts w:ascii="Arial" w:hAnsi="Arial" w:cs="Arial"/>
          <w:color w:val="282828"/>
          <w:sz w:val="24"/>
          <w:szCs w:val="24"/>
          <w:lang w:val="en-GB"/>
        </w:rPr>
      </w:pPr>
      <w:r w:rsidRPr="0033567A">
        <w:rPr>
          <w:rFonts w:ascii="Arial" w:hAnsi="Arial" w:cs="Arial"/>
          <w:color w:val="282828"/>
          <w:sz w:val="24"/>
          <w:szCs w:val="24"/>
          <w:lang w:val="en-GB"/>
        </w:rPr>
        <w:t>What are the advantages and disadvantages of bonuses?</w:t>
      </w:r>
    </w:p>
    <w:p w14:paraId="515A2700" w14:textId="77777777" w:rsidR="0033567A" w:rsidRPr="0033567A" w:rsidRDefault="0033567A" w:rsidP="0033567A">
      <w:pPr>
        <w:shd w:val="clear" w:color="auto" w:fill="FFFFFF"/>
        <w:spacing w:before="300" w:after="150"/>
        <w:outlineLvl w:val="0"/>
        <w:rPr>
          <w:rFonts w:ascii="Arial" w:hAnsi="Arial" w:cs="Arial"/>
          <w:color w:val="282828"/>
          <w:sz w:val="24"/>
          <w:szCs w:val="24"/>
          <w:lang w:val="en-GB"/>
        </w:rPr>
      </w:pPr>
      <w:r w:rsidRPr="0033567A">
        <w:rPr>
          <w:rFonts w:ascii="Arial" w:hAnsi="Arial" w:cs="Arial"/>
          <w:color w:val="282828"/>
          <w:sz w:val="24"/>
          <w:szCs w:val="24"/>
          <w:lang w:val="en-GB"/>
        </w:rPr>
        <w:t>What are the types of bonuses?</w:t>
      </w:r>
    </w:p>
    <w:p w14:paraId="0A9713FA" w14:textId="77777777" w:rsidR="0033567A" w:rsidRPr="0033567A" w:rsidRDefault="0033567A" w:rsidP="0033567A">
      <w:pPr>
        <w:shd w:val="clear" w:color="auto" w:fill="FFFFFF"/>
        <w:spacing w:before="300" w:after="150"/>
        <w:outlineLvl w:val="0"/>
        <w:rPr>
          <w:rFonts w:ascii="Arial" w:hAnsi="Arial" w:cs="Arial"/>
          <w:color w:val="282828"/>
          <w:sz w:val="24"/>
          <w:szCs w:val="24"/>
          <w:lang w:val="en-GB"/>
        </w:rPr>
      </w:pPr>
    </w:p>
    <w:p w14:paraId="325494C2" w14:textId="77777777" w:rsidR="0033567A" w:rsidRPr="0033567A" w:rsidRDefault="0033567A" w:rsidP="0033567A">
      <w:pPr>
        <w:shd w:val="clear" w:color="auto" w:fill="FFFFFF"/>
        <w:spacing w:before="300" w:after="150"/>
        <w:outlineLvl w:val="0"/>
        <w:rPr>
          <w:rFonts w:ascii="Arial" w:hAnsi="Arial" w:cs="Arial"/>
          <w:color w:val="282828"/>
          <w:sz w:val="24"/>
          <w:szCs w:val="24"/>
          <w:lang w:val="en-GB"/>
        </w:rPr>
      </w:pPr>
      <w:r w:rsidRPr="0033567A">
        <w:rPr>
          <w:rFonts w:ascii="Arial" w:hAnsi="Arial" w:cs="Arial"/>
          <w:color w:val="282828"/>
          <w:sz w:val="24"/>
          <w:szCs w:val="24"/>
          <w:lang w:val="en-GB"/>
        </w:rPr>
        <w:t>What are rewards?</w:t>
      </w:r>
    </w:p>
    <w:p w14:paraId="1491DEE5" w14:textId="77777777" w:rsidR="0033567A" w:rsidRPr="0033567A" w:rsidRDefault="0033567A" w:rsidP="0033567A">
      <w:pPr>
        <w:shd w:val="clear" w:color="auto" w:fill="FFFFFF"/>
        <w:spacing w:before="300" w:after="150"/>
        <w:outlineLvl w:val="0"/>
        <w:rPr>
          <w:rFonts w:ascii="Arial" w:hAnsi="Arial" w:cs="Arial"/>
          <w:color w:val="282828"/>
          <w:sz w:val="24"/>
          <w:szCs w:val="24"/>
          <w:lang w:val="en-GB"/>
        </w:rPr>
      </w:pPr>
      <w:r w:rsidRPr="0033567A">
        <w:rPr>
          <w:rFonts w:ascii="Arial" w:hAnsi="Arial" w:cs="Arial"/>
          <w:color w:val="282828"/>
          <w:sz w:val="24"/>
          <w:szCs w:val="24"/>
          <w:lang w:val="en-GB"/>
        </w:rPr>
        <w:t>What are the advantages and disadvantages of rewards?</w:t>
      </w:r>
    </w:p>
    <w:p w14:paraId="6E4EBEA7" w14:textId="77777777" w:rsidR="0033567A" w:rsidRPr="0033567A" w:rsidRDefault="0033567A" w:rsidP="0033567A">
      <w:pPr>
        <w:shd w:val="clear" w:color="auto" w:fill="FFFFFF"/>
        <w:spacing w:before="300" w:after="150"/>
        <w:outlineLvl w:val="0"/>
        <w:rPr>
          <w:rFonts w:ascii="Arial" w:hAnsi="Arial" w:cs="Arial"/>
          <w:color w:val="282828"/>
          <w:sz w:val="24"/>
          <w:szCs w:val="24"/>
          <w:lang w:val="en-GB"/>
        </w:rPr>
      </w:pPr>
      <w:r w:rsidRPr="0033567A">
        <w:rPr>
          <w:rFonts w:ascii="Arial" w:hAnsi="Arial" w:cs="Arial"/>
          <w:color w:val="282828"/>
          <w:sz w:val="24"/>
          <w:szCs w:val="24"/>
          <w:lang w:val="en-GB"/>
        </w:rPr>
        <w:t>What are the types of rewards?</w:t>
      </w:r>
    </w:p>
    <w:p w14:paraId="10C6A62E" w14:textId="77777777" w:rsidR="0033567A" w:rsidRPr="0033567A" w:rsidRDefault="0033567A" w:rsidP="0033567A">
      <w:pPr>
        <w:shd w:val="clear" w:color="auto" w:fill="FFFFFF"/>
        <w:spacing w:before="300" w:after="150"/>
        <w:outlineLvl w:val="0"/>
        <w:rPr>
          <w:rFonts w:ascii="Arial" w:hAnsi="Arial" w:cs="Arial"/>
          <w:color w:val="282828"/>
          <w:sz w:val="24"/>
          <w:szCs w:val="24"/>
          <w:lang w:val="en-GB"/>
        </w:rPr>
      </w:pPr>
    </w:p>
    <w:p w14:paraId="48D35597" w14:textId="42070647" w:rsidR="0033567A" w:rsidRPr="0033567A" w:rsidRDefault="0033567A" w:rsidP="0033567A">
      <w:pPr>
        <w:pStyle w:val="Odstavecseseznamem"/>
        <w:numPr>
          <w:ilvl w:val="0"/>
          <w:numId w:val="6"/>
        </w:numPr>
        <w:shd w:val="clear" w:color="auto" w:fill="FFFFFF"/>
        <w:spacing w:before="300" w:after="150"/>
        <w:outlineLvl w:val="0"/>
        <w:rPr>
          <w:rFonts w:ascii="Arial" w:hAnsi="Arial" w:cs="Arial"/>
          <w:color w:val="282828"/>
          <w:sz w:val="22"/>
          <w:szCs w:val="26"/>
          <w:lang w:val="en-GB"/>
        </w:rPr>
      </w:pPr>
      <w:r w:rsidRPr="0033567A">
        <w:rPr>
          <w:rFonts w:ascii="Arial" w:hAnsi="Arial" w:cs="Arial"/>
          <w:color w:val="282828"/>
          <w:sz w:val="22"/>
          <w:szCs w:val="26"/>
          <w:lang w:val="en-GB"/>
        </w:rPr>
        <w:t xml:space="preserve">A group of </w:t>
      </w:r>
      <w:r>
        <w:rPr>
          <w:rFonts w:ascii="Arial" w:hAnsi="Arial" w:cs="Arial"/>
          <w:color w:val="282828"/>
          <w:sz w:val="22"/>
          <w:szCs w:val="26"/>
          <w:lang w:val="en-GB"/>
        </w:rPr>
        <w:t>employees</w:t>
      </w:r>
      <w:r w:rsidRPr="0033567A">
        <w:rPr>
          <w:rFonts w:ascii="Arial" w:hAnsi="Arial" w:cs="Arial"/>
          <w:color w:val="282828"/>
          <w:sz w:val="22"/>
          <w:szCs w:val="26"/>
          <w:lang w:val="en-GB"/>
        </w:rPr>
        <w:t xml:space="preserve"> (workers) included in the </w:t>
      </w:r>
      <w:proofErr w:type="gramStart"/>
      <w:r w:rsidRPr="0033567A">
        <w:rPr>
          <w:rFonts w:ascii="Arial" w:hAnsi="Arial" w:cs="Arial"/>
          <w:color w:val="282828"/>
          <w:sz w:val="22"/>
          <w:szCs w:val="26"/>
          <w:lang w:val="en-GB"/>
        </w:rPr>
        <w:t>4</w:t>
      </w:r>
      <w:proofErr w:type="gramEnd"/>
      <w:r w:rsidRPr="0033567A">
        <w:rPr>
          <w:rFonts w:ascii="Arial" w:hAnsi="Arial" w:cs="Arial"/>
          <w:color w:val="282828"/>
          <w:sz w:val="22"/>
          <w:szCs w:val="26"/>
          <w:lang w:val="en-GB"/>
        </w:rPr>
        <w:t xml:space="preserve"> and 5 tariff class assembles the production equipment. Normative installation time is 700 hours. The actual assembly time was 520 hours. The task bonus is 12 000 CZK and is divided according to the time worked.</w:t>
      </w:r>
    </w:p>
    <w:tbl>
      <w:tblPr>
        <w:tblW w:w="9528" w:type="dxa"/>
        <w:tblLayout w:type="fixed"/>
        <w:tblCellMar>
          <w:left w:w="30" w:type="dxa"/>
          <w:right w:w="30" w:type="dxa"/>
        </w:tblCellMar>
        <w:tblLook w:val="0000" w:firstRow="0" w:lastRow="0" w:firstColumn="0" w:lastColumn="0" w:noHBand="0" w:noVBand="0"/>
      </w:tblPr>
      <w:tblGrid>
        <w:gridCol w:w="1855"/>
        <w:gridCol w:w="1856"/>
        <w:gridCol w:w="1803"/>
        <w:gridCol w:w="2268"/>
        <w:gridCol w:w="1746"/>
      </w:tblGrid>
      <w:tr w:rsidR="0033567A" w14:paraId="1300CAB5" w14:textId="77777777" w:rsidTr="0033567A">
        <w:trPr>
          <w:trHeight w:val="242"/>
        </w:trPr>
        <w:tc>
          <w:tcPr>
            <w:tcW w:w="1855" w:type="dxa"/>
            <w:tcBorders>
              <w:top w:val="single" w:sz="12" w:space="0" w:color="auto"/>
              <w:left w:val="single" w:sz="12" w:space="0" w:color="auto"/>
              <w:bottom w:val="double" w:sz="6" w:space="0" w:color="auto"/>
              <w:right w:val="single" w:sz="6" w:space="0" w:color="auto"/>
            </w:tcBorders>
          </w:tcPr>
          <w:p w14:paraId="3A5CDF7E" w14:textId="1D6FFC1C" w:rsidR="0033567A" w:rsidRPr="0033567A" w:rsidRDefault="0033567A" w:rsidP="0033567A">
            <w:pPr>
              <w:jc w:val="center"/>
              <w:rPr>
                <w:rFonts w:ascii="Century Gothic" w:hAnsi="Century Gothic"/>
                <w:b/>
                <w:bCs/>
                <w:snapToGrid w:val="0"/>
                <w:color w:val="2B2B2B" w:themeColor="text1" w:themeTint="E6"/>
                <w:sz w:val="22"/>
              </w:rPr>
            </w:pPr>
            <w:proofErr w:type="spellStart"/>
            <w:r w:rsidRPr="0033567A">
              <w:rPr>
                <w:b/>
                <w:color w:val="2B2B2B" w:themeColor="text1" w:themeTint="E6"/>
                <w:sz w:val="22"/>
              </w:rPr>
              <w:t>Employee</w:t>
            </w:r>
            <w:proofErr w:type="spellEnd"/>
            <w:r w:rsidRPr="0033567A">
              <w:rPr>
                <w:b/>
                <w:color w:val="2B2B2B" w:themeColor="text1" w:themeTint="E6"/>
                <w:sz w:val="22"/>
              </w:rPr>
              <w:t xml:space="preserve"> </w:t>
            </w:r>
          </w:p>
        </w:tc>
        <w:tc>
          <w:tcPr>
            <w:tcW w:w="1856" w:type="dxa"/>
            <w:tcBorders>
              <w:top w:val="single" w:sz="12" w:space="0" w:color="auto"/>
              <w:left w:val="single" w:sz="6" w:space="0" w:color="auto"/>
              <w:bottom w:val="double" w:sz="6" w:space="0" w:color="auto"/>
              <w:right w:val="single" w:sz="6" w:space="0" w:color="auto"/>
            </w:tcBorders>
          </w:tcPr>
          <w:p w14:paraId="17F6B6AC" w14:textId="760200AF" w:rsidR="0033567A" w:rsidRPr="0033567A" w:rsidRDefault="0033567A" w:rsidP="0033567A">
            <w:pPr>
              <w:jc w:val="center"/>
              <w:rPr>
                <w:rFonts w:ascii="Century Gothic" w:hAnsi="Century Gothic"/>
                <w:b/>
                <w:bCs/>
                <w:snapToGrid w:val="0"/>
                <w:color w:val="2B2B2B" w:themeColor="text1" w:themeTint="E6"/>
                <w:sz w:val="22"/>
              </w:rPr>
            </w:pPr>
            <w:proofErr w:type="spellStart"/>
            <w:r w:rsidRPr="0033567A">
              <w:rPr>
                <w:b/>
                <w:color w:val="2B2B2B" w:themeColor="text1" w:themeTint="E6"/>
                <w:sz w:val="22"/>
              </w:rPr>
              <w:t>Wage</w:t>
            </w:r>
            <w:proofErr w:type="spellEnd"/>
            <w:r w:rsidRPr="0033567A">
              <w:rPr>
                <w:b/>
                <w:color w:val="2B2B2B" w:themeColor="text1" w:themeTint="E6"/>
                <w:sz w:val="22"/>
              </w:rPr>
              <w:t xml:space="preserve">  </w:t>
            </w:r>
            <w:proofErr w:type="spellStart"/>
            <w:r w:rsidRPr="0033567A">
              <w:rPr>
                <w:b/>
                <w:color w:val="2B2B2B" w:themeColor="text1" w:themeTint="E6"/>
                <w:sz w:val="22"/>
              </w:rPr>
              <w:t>category</w:t>
            </w:r>
            <w:proofErr w:type="spellEnd"/>
          </w:p>
        </w:tc>
        <w:tc>
          <w:tcPr>
            <w:tcW w:w="1803" w:type="dxa"/>
            <w:tcBorders>
              <w:top w:val="single" w:sz="12" w:space="0" w:color="auto"/>
              <w:left w:val="single" w:sz="6" w:space="0" w:color="auto"/>
              <w:bottom w:val="double" w:sz="6" w:space="0" w:color="auto"/>
              <w:right w:val="single" w:sz="6" w:space="0" w:color="auto"/>
            </w:tcBorders>
          </w:tcPr>
          <w:p w14:paraId="6ECAAC6A" w14:textId="205EDF55" w:rsidR="0033567A" w:rsidRPr="0033567A" w:rsidRDefault="0033567A" w:rsidP="0033567A">
            <w:pPr>
              <w:jc w:val="center"/>
              <w:rPr>
                <w:rFonts w:ascii="Century Gothic" w:hAnsi="Century Gothic"/>
                <w:b/>
                <w:bCs/>
                <w:snapToGrid w:val="0"/>
                <w:color w:val="2B2B2B" w:themeColor="text1" w:themeTint="E6"/>
                <w:sz w:val="22"/>
              </w:rPr>
            </w:pPr>
            <w:proofErr w:type="spellStart"/>
            <w:r w:rsidRPr="0033567A">
              <w:rPr>
                <w:b/>
                <w:color w:val="2B2B2B" w:themeColor="text1" w:themeTint="E6"/>
                <w:sz w:val="22"/>
              </w:rPr>
              <w:t>Wage</w:t>
            </w:r>
            <w:proofErr w:type="spellEnd"/>
            <w:r w:rsidRPr="0033567A">
              <w:rPr>
                <w:b/>
                <w:color w:val="2B2B2B" w:themeColor="text1" w:themeTint="E6"/>
                <w:sz w:val="22"/>
              </w:rPr>
              <w:t xml:space="preserve"> </w:t>
            </w:r>
            <w:proofErr w:type="spellStart"/>
            <w:r w:rsidRPr="0033567A">
              <w:rPr>
                <w:b/>
                <w:color w:val="2B2B2B" w:themeColor="text1" w:themeTint="E6"/>
                <w:sz w:val="22"/>
              </w:rPr>
              <w:t>scale</w:t>
            </w:r>
            <w:proofErr w:type="spellEnd"/>
          </w:p>
        </w:tc>
        <w:tc>
          <w:tcPr>
            <w:tcW w:w="2268" w:type="dxa"/>
            <w:tcBorders>
              <w:top w:val="single" w:sz="12" w:space="0" w:color="auto"/>
              <w:left w:val="single" w:sz="6" w:space="0" w:color="auto"/>
              <w:bottom w:val="double" w:sz="6" w:space="0" w:color="auto"/>
              <w:right w:val="single" w:sz="6" w:space="0" w:color="auto"/>
            </w:tcBorders>
          </w:tcPr>
          <w:p w14:paraId="704546BB" w14:textId="59721003" w:rsidR="0033567A" w:rsidRPr="0033567A" w:rsidRDefault="0033567A" w:rsidP="0033567A">
            <w:pPr>
              <w:jc w:val="center"/>
              <w:rPr>
                <w:rFonts w:ascii="Century Gothic" w:hAnsi="Century Gothic"/>
                <w:b/>
                <w:bCs/>
                <w:snapToGrid w:val="0"/>
                <w:color w:val="2B2B2B" w:themeColor="text1" w:themeTint="E6"/>
                <w:sz w:val="22"/>
              </w:rPr>
            </w:pPr>
            <w:proofErr w:type="spellStart"/>
            <w:r w:rsidRPr="0033567A">
              <w:rPr>
                <w:b/>
                <w:color w:val="2B2B2B" w:themeColor="text1" w:themeTint="E6"/>
                <w:sz w:val="22"/>
              </w:rPr>
              <w:t>Time</w:t>
            </w:r>
            <w:proofErr w:type="spellEnd"/>
            <w:r w:rsidRPr="0033567A">
              <w:rPr>
                <w:b/>
                <w:color w:val="2B2B2B" w:themeColor="text1" w:themeTint="E6"/>
                <w:sz w:val="22"/>
              </w:rPr>
              <w:t xml:space="preserve"> </w:t>
            </w:r>
            <w:proofErr w:type="spellStart"/>
            <w:r w:rsidRPr="0033567A">
              <w:rPr>
                <w:b/>
                <w:color w:val="2B2B2B" w:themeColor="text1" w:themeTint="E6"/>
                <w:sz w:val="22"/>
              </w:rPr>
              <w:t>worked</w:t>
            </w:r>
            <w:proofErr w:type="spellEnd"/>
          </w:p>
        </w:tc>
        <w:tc>
          <w:tcPr>
            <w:tcW w:w="1746" w:type="dxa"/>
            <w:tcBorders>
              <w:top w:val="single" w:sz="12" w:space="0" w:color="auto"/>
              <w:left w:val="single" w:sz="6" w:space="0" w:color="auto"/>
              <w:bottom w:val="double" w:sz="6" w:space="0" w:color="auto"/>
              <w:right w:val="single" w:sz="6" w:space="0" w:color="auto"/>
            </w:tcBorders>
          </w:tcPr>
          <w:p w14:paraId="2CB76740" w14:textId="783A9DBA" w:rsidR="0033567A" w:rsidRPr="0033567A" w:rsidRDefault="0033567A" w:rsidP="0033567A">
            <w:pPr>
              <w:jc w:val="center"/>
              <w:rPr>
                <w:rFonts w:ascii="Century Gothic" w:hAnsi="Century Gothic"/>
                <w:b/>
                <w:bCs/>
                <w:snapToGrid w:val="0"/>
                <w:color w:val="2B2B2B" w:themeColor="text1" w:themeTint="E6"/>
                <w:sz w:val="22"/>
              </w:rPr>
            </w:pPr>
            <w:r w:rsidRPr="0033567A">
              <w:rPr>
                <w:rFonts w:ascii="Century Gothic" w:hAnsi="Century Gothic"/>
                <w:b/>
                <w:bCs/>
                <w:snapToGrid w:val="0"/>
                <w:color w:val="2B2B2B" w:themeColor="text1" w:themeTint="E6"/>
                <w:sz w:val="22"/>
              </w:rPr>
              <w:t>bonus</w:t>
            </w:r>
          </w:p>
        </w:tc>
      </w:tr>
      <w:tr w:rsidR="0033567A" w14:paraId="5AE012A8" w14:textId="77777777" w:rsidTr="0033567A">
        <w:trPr>
          <w:trHeight w:val="242"/>
        </w:trPr>
        <w:tc>
          <w:tcPr>
            <w:tcW w:w="1855" w:type="dxa"/>
            <w:tcBorders>
              <w:top w:val="double" w:sz="6" w:space="0" w:color="auto"/>
              <w:left w:val="single" w:sz="12" w:space="0" w:color="auto"/>
              <w:bottom w:val="single" w:sz="6" w:space="0" w:color="auto"/>
              <w:right w:val="single" w:sz="6" w:space="0" w:color="auto"/>
            </w:tcBorders>
          </w:tcPr>
          <w:p w14:paraId="206D4E08" w14:textId="77777777" w:rsidR="0033567A" w:rsidRDefault="0033567A" w:rsidP="00453D17">
            <w:pPr>
              <w:jc w:val="center"/>
              <w:rPr>
                <w:rFonts w:ascii="Century Gothic" w:hAnsi="Century Gothic"/>
                <w:b/>
                <w:bCs/>
                <w:snapToGrid w:val="0"/>
                <w:color w:val="000000"/>
                <w:sz w:val="22"/>
              </w:rPr>
            </w:pPr>
            <w:r>
              <w:rPr>
                <w:rFonts w:ascii="Century Gothic" w:hAnsi="Century Gothic"/>
                <w:b/>
                <w:bCs/>
                <w:snapToGrid w:val="0"/>
                <w:color w:val="000000"/>
                <w:sz w:val="22"/>
              </w:rPr>
              <w:t>A</w:t>
            </w:r>
          </w:p>
        </w:tc>
        <w:tc>
          <w:tcPr>
            <w:tcW w:w="1856" w:type="dxa"/>
            <w:tcBorders>
              <w:top w:val="double" w:sz="6" w:space="0" w:color="auto"/>
              <w:left w:val="single" w:sz="6" w:space="0" w:color="auto"/>
              <w:bottom w:val="single" w:sz="6" w:space="0" w:color="auto"/>
              <w:right w:val="single" w:sz="6" w:space="0" w:color="auto"/>
            </w:tcBorders>
          </w:tcPr>
          <w:p w14:paraId="1C575F4D" w14:textId="77777777" w:rsidR="0033567A" w:rsidRDefault="0033567A" w:rsidP="00453D17">
            <w:pPr>
              <w:jc w:val="center"/>
              <w:rPr>
                <w:rFonts w:ascii="Century Gothic" w:hAnsi="Century Gothic"/>
                <w:b/>
                <w:bCs/>
                <w:snapToGrid w:val="0"/>
                <w:color w:val="000000"/>
                <w:sz w:val="22"/>
              </w:rPr>
            </w:pPr>
            <w:r>
              <w:rPr>
                <w:rFonts w:ascii="Century Gothic" w:hAnsi="Century Gothic"/>
                <w:b/>
                <w:bCs/>
                <w:snapToGrid w:val="0"/>
                <w:color w:val="000000"/>
                <w:sz w:val="22"/>
              </w:rPr>
              <w:t>4</w:t>
            </w:r>
          </w:p>
        </w:tc>
        <w:tc>
          <w:tcPr>
            <w:tcW w:w="1803" w:type="dxa"/>
            <w:tcBorders>
              <w:top w:val="double" w:sz="6" w:space="0" w:color="auto"/>
              <w:left w:val="single" w:sz="6" w:space="0" w:color="auto"/>
              <w:bottom w:val="single" w:sz="6" w:space="0" w:color="auto"/>
              <w:right w:val="single" w:sz="6" w:space="0" w:color="auto"/>
            </w:tcBorders>
          </w:tcPr>
          <w:p w14:paraId="5EEFD102" w14:textId="77777777" w:rsidR="0033567A" w:rsidRDefault="0033567A" w:rsidP="00453D17">
            <w:pPr>
              <w:jc w:val="center"/>
              <w:rPr>
                <w:rFonts w:ascii="Century Gothic" w:hAnsi="Century Gothic"/>
                <w:b/>
                <w:bCs/>
                <w:snapToGrid w:val="0"/>
                <w:color w:val="000000"/>
                <w:sz w:val="22"/>
              </w:rPr>
            </w:pPr>
            <w:r>
              <w:rPr>
                <w:rFonts w:ascii="Century Gothic" w:hAnsi="Century Gothic"/>
                <w:b/>
                <w:bCs/>
                <w:snapToGrid w:val="0"/>
                <w:color w:val="000000"/>
                <w:sz w:val="22"/>
              </w:rPr>
              <w:t>90</w:t>
            </w:r>
          </w:p>
        </w:tc>
        <w:tc>
          <w:tcPr>
            <w:tcW w:w="2268" w:type="dxa"/>
            <w:tcBorders>
              <w:top w:val="double" w:sz="6" w:space="0" w:color="auto"/>
              <w:left w:val="single" w:sz="6" w:space="0" w:color="auto"/>
              <w:bottom w:val="single" w:sz="6" w:space="0" w:color="auto"/>
              <w:right w:val="single" w:sz="6" w:space="0" w:color="auto"/>
            </w:tcBorders>
          </w:tcPr>
          <w:p w14:paraId="313210DF" w14:textId="77777777" w:rsidR="0033567A" w:rsidRDefault="0033567A" w:rsidP="00453D17">
            <w:pPr>
              <w:jc w:val="center"/>
              <w:rPr>
                <w:rFonts w:ascii="Century Gothic" w:hAnsi="Century Gothic"/>
                <w:b/>
                <w:bCs/>
                <w:snapToGrid w:val="0"/>
                <w:color w:val="000000"/>
                <w:sz w:val="22"/>
              </w:rPr>
            </w:pPr>
            <w:r>
              <w:rPr>
                <w:rFonts w:ascii="Century Gothic" w:hAnsi="Century Gothic"/>
                <w:b/>
                <w:bCs/>
                <w:snapToGrid w:val="0"/>
                <w:color w:val="000000"/>
                <w:sz w:val="22"/>
              </w:rPr>
              <w:t>182</w:t>
            </w:r>
          </w:p>
        </w:tc>
        <w:tc>
          <w:tcPr>
            <w:tcW w:w="1746" w:type="dxa"/>
            <w:tcBorders>
              <w:top w:val="double" w:sz="6" w:space="0" w:color="auto"/>
              <w:left w:val="single" w:sz="6" w:space="0" w:color="auto"/>
              <w:bottom w:val="single" w:sz="6" w:space="0" w:color="auto"/>
              <w:right w:val="single" w:sz="6" w:space="0" w:color="auto"/>
            </w:tcBorders>
          </w:tcPr>
          <w:p w14:paraId="68BDF800" w14:textId="77777777" w:rsidR="0033567A" w:rsidRDefault="0033567A" w:rsidP="00453D17">
            <w:pPr>
              <w:jc w:val="center"/>
              <w:rPr>
                <w:rFonts w:ascii="Century Gothic" w:hAnsi="Century Gothic"/>
                <w:b/>
                <w:bCs/>
                <w:snapToGrid w:val="0"/>
                <w:color w:val="000000"/>
                <w:sz w:val="22"/>
              </w:rPr>
            </w:pPr>
          </w:p>
        </w:tc>
      </w:tr>
      <w:tr w:rsidR="0033567A" w14:paraId="0E6419E6" w14:textId="77777777" w:rsidTr="0033567A">
        <w:trPr>
          <w:trHeight w:val="228"/>
        </w:trPr>
        <w:tc>
          <w:tcPr>
            <w:tcW w:w="1855" w:type="dxa"/>
            <w:tcBorders>
              <w:top w:val="single" w:sz="6" w:space="0" w:color="auto"/>
              <w:left w:val="single" w:sz="12" w:space="0" w:color="auto"/>
              <w:bottom w:val="single" w:sz="6" w:space="0" w:color="auto"/>
              <w:right w:val="single" w:sz="6" w:space="0" w:color="auto"/>
            </w:tcBorders>
          </w:tcPr>
          <w:p w14:paraId="61389E22" w14:textId="77777777" w:rsidR="0033567A" w:rsidRDefault="0033567A" w:rsidP="00453D17">
            <w:pPr>
              <w:jc w:val="center"/>
              <w:rPr>
                <w:rFonts w:ascii="Century Gothic" w:hAnsi="Century Gothic"/>
                <w:b/>
                <w:bCs/>
                <w:snapToGrid w:val="0"/>
                <w:color w:val="000000"/>
                <w:sz w:val="22"/>
              </w:rPr>
            </w:pPr>
            <w:r>
              <w:rPr>
                <w:rFonts w:ascii="Century Gothic" w:hAnsi="Century Gothic"/>
                <w:b/>
                <w:bCs/>
                <w:snapToGrid w:val="0"/>
                <w:color w:val="000000"/>
                <w:sz w:val="22"/>
              </w:rPr>
              <w:t>B</w:t>
            </w:r>
          </w:p>
        </w:tc>
        <w:tc>
          <w:tcPr>
            <w:tcW w:w="1856" w:type="dxa"/>
            <w:tcBorders>
              <w:top w:val="single" w:sz="6" w:space="0" w:color="auto"/>
              <w:left w:val="single" w:sz="6" w:space="0" w:color="auto"/>
              <w:bottom w:val="single" w:sz="6" w:space="0" w:color="auto"/>
              <w:right w:val="single" w:sz="6" w:space="0" w:color="auto"/>
            </w:tcBorders>
          </w:tcPr>
          <w:p w14:paraId="541755CB" w14:textId="77777777" w:rsidR="0033567A" w:rsidRDefault="0033567A" w:rsidP="00453D17">
            <w:pPr>
              <w:jc w:val="center"/>
              <w:rPr>
                <w:rFonts w:ascii="Century Gothic" w:hAnsi="Century Gothic"/>
                <w:b/>
                <w:bCs/>
                <w:snapToGrid w:val="0"/>
                <w:color w:val="000000"/>
                <w:sz w:val="22"/>
              </w:rPr>
            </w:pPr>
            <w:r>
              <w:rPr>
                <w:rFonts w:ascii="Century Gothic" w:hAnsi="Century Gothic"/>
                <w:b/>
                <w:bCs/>
                <w:snapToGrid w:val="0"/>
                <w:color w:val="000000"/>
                <w:sz w:val="22"/>
              </w:rPr>
              <w:t>4</w:t>
            </w:r>
          </w:p>
        </w:tc>
        <w:tc>
          <w:tcPr>
            <w:tcW w:w="1803" w:type="dxa"/>
            <w:tcBorders>
              <w:top w:val="single" w:sz="6" w:space="0" w:color="auto"/>
              <w:left w:val="single" w:sz="6" w:space="0" w:color="auto"/>
              <w:bottom w:val="single" w:sz="6" w:space="0" w:color="auto"/>
              <w:right w:val="single" w:sz="6" w:space="0" w:color="auto"/>
            </w:tcBorders>
          </w:tcPr>
          <w:p w14:paraId="1E43259D" w14:textId="77777777" w:rsidR="0033567A" w:rsidRDefault="0033567A" w:rsidP="00453D17">
            <w:pPr>
              <w:jc w:val="center"/>
              <w:rPr>
                <w:rFonts w:ascii="Century Gothic" w:hAnsi="Century Gothic"/>
                <w:b/>
                <w:bCs/>
                <w:snapToGrid w:val="0"/>
                <w:color w:val="000000"/>
                <w:sz w:val="22"/>
              </w:rPr>
            </w:pPr>
            <w:r>
              <w:rPr>
                <w:rFonts w:ascii="Century Gothic" w:hAnsi="Century Gothic"/>
                <w:b/>
                <w:bCs/>
                <w:snapToGrid w:val="0"/>
                <w:color w:val="000000"/>
                <w:sz w:val="22"/>
              </w:rPr>
              <w:t>90</w:t>
            </w:r>
          </w:p>
        </w:tc>
        <w:tc>
          <w:tcPr>
            <w:tcW w:w="2268" w:type="dxa"/>
            <w:tcBorders>
              <w:top w:val="single" w:sz="6" w:space="0" w:color="auto"/>
              <w:left w:val="single" w:sz="6" w:space="0" w:color="auto"/>
              <w:bottom w:val="single" w:sz="6" w:space="0" w:color="auto"/>
              <w:right w:val="single" w:sz="6" w:space="0" w:color="auto"/>
            </w:tcBorders>
          </w:tcPr>
          <w:p w14:paraId="1106BBD9" w14:textId="77777777" w:rsidR="0033567A" w:rsidRDefault="0033567A" w:rsidP="00453D17">
            <w:pPr>
              <w:jc w:val="center"/>
              <w:rPr>
                <w:rFonts w:ascii="Century Gothic" w:hAnsi="Century Gothic"/>
                <w:b/>
                <w:bCs/>
                <w:snapToGrid w:val="0"/>
                <w:color w:val="000000"/>
                <w:sz w:val="22"/>
              </w:rPr>
            </w:pPr>
            <w:r>
              <w:rPr>
                <w:rFonts w:ascii="Century Gothic" w:hAnsi="Century Gothic"/>
                <w:b/>
                <w:bCs/>
                <w:snapToGrid w:val="0"/>
                <w:color w:val="000000"/>
                <w:sz w:val="22"/>
              </w:rPr>
              <w:t>160</w:t>
            </w:r>
          </w:p>
        </w:tc>
        <w:tc>
          <w:tcPr>
            <w:tcW w:w="1746" w:type="dxa"/>
            <w:tcBorders>
              <w:top w:val="single" w:sz="6" w:space="0" w:color="auto"/>
              <w:left w:val="single" w:sz="6" w:space="0" w:color="auto"/>
              <w:bottom w:val="single" w:sz="6" w:space="0" w:color="auto"/>
              <w:right w:val="single" w:sz="6" w:space="0" w:color="auto"/>
            </w:tcBorders>
          </w:tcPr>
          <w:p w14:paraId="4A613611" w14:textId="77777777" w:rsidR="0033567A" w:rsidRDefault="0033567A" w:rsidP="00453D17">
            <w:pPr>
              <w:jc w:val="center"/>
              <w:rPr>
                <w:rFonts w:ascii="Century Gothic" w:hAnsi="Century Gothic"/>
                <w:b/>
                <w:bCs/>
                <w:snapToGrid w:val="0"/>
                <w:color w:val="000000"/>
                <w:sz w:val="22"/>
              </w:rPr>
            </w:pPr>
          </w:p>
        </w:tc>
      </w:tr>
      <w:tr w:rsidR="0033567A" w14:paraId="0099D9BE" w14:textId="77777777" w:rsidTr="0033567A">
        <w:trPr>
          <w:trHeight w:val="242"/>
        </w:trPr>
        <w:tc>
          <w:tcPr>
            <w:tcW w:w="1855" w:type="dxa"/>
            <w:tcBorders>
              <w:top w:val="single" w:sz="6" w:space="0" w:color="auto"/>
              <w:left w:val="single" w:sz="12" w:space="0" w:color="auto"/>
              <w:bottom w:val="single" w:sz="12" w:space="0" w:color="auto"/>
              <w:right w:val="single" w:sz="6" w:space="0" w:color="auto"/>
            </w:tcBorders>
          </w:tcPr>
          <w:p w14:paraId="3142395D" w14:textId="77777777" w:rsidR="0033567A" w:rsidRDefault="0033567A" w:rsidP="00453D17">
            <w:pPr>
              <w:jc w:val="center"/>
              <w:rPr>
                <w:rFonts w:ascii="Century Gothic" w:hAnsi="Century Gothic"/>
                <w:b/>
                <w:bCs/>
                <w:snapToGrid w:val="0"/>
                <w:color w:val="000000"/>
                <w:sz w:val="22"/>
              </w:rPr>
            </w:pPr>
            <w:r>
              <w:rPr>
                <w:rFonts w:ascii="Century Gothic" w:hAnsi="Century Gothic"/>
                <w:b/>
                <w:bCs/>
                <w:snapToGrid w:val="0"/>
                <w:color w:val="000000"/>
                <w:sz w:val="22"/>
              </w:rPr>
              <w:t>C</w:t>
            </w:r>
          </w:p>
        </w:tc>
        <w:tc>
          <w:tcPr>
            <w:tcW w:w="1856" w:type="dxa"/>
            <w:tcBorders>
              <w:top w:val="single" w:sz="6" w:space="0" w:color="auto"/>
              <w:left w:val="single" w:sz="6" w:space="0" w:color="auto"/>
              <w:bottom w:val="single" w:sz="12" w:space="0" w:color="auto"/>
              <w:right w:val="single" w:sz="6" w:space="0" w:color="auto"/>
            </w:tcBorders>
          </w:tcPr>
          <w:p w14:paraId="549F7016" w14:textId="77777777" w:rsidR="0033567A" w:rsidRDefault="0033567A" w:rsidP="00453D17">
            <w:pPr>
              <w:jc w:val="center"/>
              <w:rPr>
                <w:rFonts w:ascii="Century Gothic" w:hAnsi="Century Gothic"/>
                <w:b/>
                <w:bCs/>
                <w:snapToGrid w:val="0"/>
                <w:color w:val="000000"/>
                <w:sz w:val="22"/>
              </w:rPr>
            </w:pPr>
            <w:r>
              <w:rPr>
                <w:rFonts w:ascii="Century Gothic" w:hAnsi="Century Gothic"/>
                <w:b/>
                <w:bCs/>
                <w:snapToGrid w:val="0"/>
                <w:color w:val="000000"/>
                <w:sz w:val="22"/>
              </w:rPr>
              <w:t>5</w:t>
            </w:r>
          </w:p>
        </w:tc>
        <w:tc>
          <w:tcPr>
            <w:tcW w:w="1803" w:type="dxa"/>
            <w:tcBorders>
              <w:top w:val="single" w:sz="6" w:space="0" w:color="auto"/>
              <w:left w:val="single" w:sz="6" w:space="0" w:color="auto"/>
              <w:bottom w:val="single" w:sz="12" w:space="0" w:color="auto"/>
              <w:right w:val="single" w:sz="6" w:space="0" w:color="auto"/>
            </w:tcBorders>
          </w:tcPr>
          <w:p w14:paraId="039BEAE4" w14:textId="77777777" w:rsidR="0033567A" w:rsidRDefault="0033567A" w:rsidP="00453D17">
            <w:pPr>
              <w:jc w:val="center"/>
              <w:rPr>
                <w:rFonts w:ascii="Century Gothic" w:hAnsi="Century Gothic"/>
                <w:b/>
                <w:bCs/>
                <w:snapToGrid w:val="0"/>
                <w:color w:val="000000"/>
                <w:sz w:val="22"/>
              </w:rPr>
            </w:pPr>
            <w:r>
              <w:rPr>
                <w:rFonts w:ascii="Century Gothic" w:hAnsi="Century Gothic"/>
                <w:b/>
                <w:bCs/>
                <w:snapToGrid w:val="0"/>
                <w:color w:val="000000"/>
                <w:sz w:val="22"/>
              </w:rPr>
              <w:t>120</w:t>
            </w:r>
          </w:p>
        </w:tc>
        <w:tc>
          <w:tcPr>
            <w:tcW w:w="2268" w:type="dxa"/>
            <w:tcBorders>
              <w:top w:val="single" w:sz="6" w:space="0" w:color="auto"/>
              <w:left w:val="single" w:sz="6" w:space="0" w:color="auto"/>
              <w:bottom w:val="single" w:sz="12" w:space="0" w:color="auto"/>
              <w:right w:val="single" w:sz="6" w:space="0" w:color="auto"/>
            </w:tcBorders>
          </w:tcPr>
          <w:p w14:paraId="0F8ED9B7" w14:textId="77777777" w:rsidR="0033567A" w:rsidRDefault="0033567A" w:rsidP="00453D17">
            <w:pPr>
              <w:jc w:val="center"/>
              <w:rPr>
                <w:rFonts w:ascii="Century Gothic" w:hAnsi="Century Gothic"/>
                <w:b/>
                <w:bCs/>
                <w:snapToGrid w:val="0"/>
                <w:color w:val="000000"/>
                <w:sz w:val="22"/>
              </w:rPr>
            </w:pPr>
            <w:r>
              <w:rPr>
                <w:rFonts w:ascii="Century Gothic" w:hAnsi="Century Gothic"/>
                <w:b/>
                <w:bCs/>
                <w:snapToGrid w:val="0"/>
                <w:color w:val="000000"/>
                <w:sz w:val="22"/>
              </w:rPr>
              <w:t>178</w:t>
            </w:r>
          </w:p>
        </w:tc>
        <w:tc>
          <w:tcPr>
            <w:tcW w:w="1746" w:type="dxa"/>
            <w:tcBorders>
              <w:top w:val="single" w:sz="6" w:space="0" w:color="auto"/>
              <w:left w:val="single" w:sz="6" w:space="0" w:color="auto"/>
              <w:bottom w:val="single" w:sz="12" w:space="0" w:color="auto"/>
              <w:right w:val="single" w:sz="6" w:space="0" w:color="auto"/>
            </w:tcBorders>
          </w:tcPr>
          <w:p w14:paraId="7642ED63" w14:textId="77777777" w:rsidR="0033567A" w:rsidRDefault="0033567A" w:rsidP="00453D17">
            <w:pPr>
              <w:jc w:val="center"/>
              <w:rPr>
                <w:rFonts w:ascii="Century Gothic" w:hAnsi="Century Gothic"/>
                <w:b/>
                <w:bCs/>
                <w:snapToGrid w:val="0"/>
                <w:color w:val="000000"/>
                <w:sz w:val="22"/>
              </w:rPr>
            </w:pPr>
          </w:p>
        </w:tc>
      </w:tr>
    </w:tbl>
    <w:p w14:paraId="7F2DA990" w14:textId="61CF97E5" w:rsidR="0033567A" w:rsidRDefault="0033567A" w:rsidP="00E965D1">
      <w:pPr>
        <w:shd w:val="clear" w:color="auto" w:fill="FFFFFF"/>
        <w:spacing w:before="300" w:after="150"/>
        <w:outlineLvl w:val="0"/>
        <w:rPr>
          <w:rFonts w:ascii="Arial" w:hAnsi="Arial" w:cs="Arial"/>
          <w:color w:val="282828"/>
          <w:sz w:val="22"/>
          <w:szCs w:val="26"/>
          <w:lang w:val="en-GB"/>
        </w:rPr>
      </w:pPr>
    </w:p>
    <w:p w14:paraId="74031DDB" w14:textId="7FD92893" w:rsidR="009B5FBF" w:rsidRDefault="009B5FBF" w:rsidP="00E965D1">
      <w:pPr>
        <w:shd w:val="clear" w:color="auto" w:fill="FFFFFF"/>
        <w:spacing w:before="300" w:after="150"/>
        <w:outlineLvl w:val="0"/>
        <w:rPr>
          <w:rFonts w:ascii="Arial" w:hAnsi="Arial" w:cs="Arial"/>
          <w:color w:val="282828"/>
          <w:sz w:val="22"/>
          <w:szCs w:val="26"/>
          <w:lang w:val="en-GB"/>
        </w:rPr>
      </w:pPr>
    </w:p>
    <w:p w14:paraId="48F69E4A" w14:textId="41B038EC" w:rsidR="009B5FBF" w:rsidRDefault="009B5FBF" w:rsidP="00E965D1">
      <w:pPr>
        <w:shd w:val="clear" w:color="auto" w:fill="FFFFFF"/>
        <w:spacing w:before="300" w:after="150"/>
        <w:outlineLvl w:val="0"/>
        <w:rPr>
          <w:rFonts w:ascii="Arial" w:hAnsi="Arial" w:cs="Arial"/>
          <w:color w:val="282828"/>
          <w:sz w:val="22"/>
          <w:szCs w:val="26"/>
          <w:lang w:val="en-GB"/>
        </w:rPr>
      </w:pPr>
    </w:p>
    <w:p w14:paraId="20847FFE" w14:textId="77777777" w:rsidR="009B5FBF" w:rsidRDefault="009B5FBF" w:rsidP="00E965D1">
      <w:pPr>
        <w:shd w:val="clear" w:color="auto" w:fill="FFFFFF"/>
        <w:spacing w:before="300" w:after="150"/>
        <w:outlineLvl w:val="0"/>
        <w:rPr>
          <w:rFonts w:ascii="Arial" w:hAnsi="Arial" w:cs="Arial"/>
          <w:color w:val="282828"/>
          <w:sz w:val="22"/>
          <w:szCs w:val="26"/>
          <w:lang w:val="en-GB"/>
        </w:rPr>
      </w:pPr>
    </w:p>
    <w:p w14:paraId="0BEE4E93" w14:textId="41F8D957" w:rsidR="0033567A" w:rsidRDefault="0033567A" w:rsidP="00251AFD">
      <w:pPr>
        <w:pStyle w:val="Odstavecseseznamem"/>
        <w:numPr>
          <w:ilvl w:val="0"/>
          <w:numId w:val="6"/>
        </w:numPr>
        <w:shd w:val="clear" w:color="auto" w:fill="FFFFFF"/>
        <w:spacing w:before="300" w:after="150"/>
        <w:outlineLvl w:val="0"/>
        <w:rPr>
          <w:rFonts w:ascii="Arial" w:hAnsi="Arial" w:cs="Arial"/>
          <w:color w:val="282828"/>
          <w:sz w:val="22"/>
          <w:szCs w:val="26"/>
          <w:lang w:val="en-GB"/>
        </w:rPr>
      </w:pPr>
      <w:r w:rsidRPr="0033567A">
        <w:rPr>
          <w:rFonts w:ascii="Arial" w:hAnsi="Arial" w:cs="Arial"/>
          <w:color w:val="282828"/>
          <w:sz w:val="22"/>
          <w:szCs w:val="26"/>
          <w:lang w:val="en-GB"/>
        </w:rPr>
        <w:t xml:space="preserve">The employee works as a UNC machine operator. His working activity is classified into the </w:t>
      </w:r>
      <w:proofErr w:type="gramStart"/>
      <w:r w:rsidRPr="0033567A">
        <w:rPr>
          <w:rFonts w:ascii="Arial" w:hAnsi="Arial" w:cs="Arial"/>
          <w:color w:val="282828"/>
          <w:sz w:val="22"/>
          <w:szCs w:val="26"/>
          <w:lang w:val="en-GB"/>
        </w:rPr>
        <w:t>2nd</w:t>
      </w:r>
      <w:proofErr w:type="gramEnd"/>
      <w:r w:rsidRPr="0033567A">
        <w:rPr>
          <w:rFonts w:ascii="Arial" w:hAnsi="Arial" w:cs="Arial"/>
          <w:color w:val="282828"/>
          <w:sz w:val="22"/>
          <w:szCs w:val="26"/>
          <w:lang w:val="en-GB"/>
        </w:rPr>
        <w:t xml:space="preserve"> tariff level with a wage tariff of 120 CZK / hour. The workplace has a three-shift working regime. In the current year he is awarded a personal bonus of 5% of the tariff </w:t>
      </w:r>
      <w:proofErr w:type="spellStart"/>
      <w:r w:rsidRPr="0033567A">
        <w:rPr>
          <w:rFonts w:ascii="Arial" w:hAnsi="Arial" w:cs="Arial"/>
          <w:color w:val="282828"/>
          <w:sz w:val="22"/>
          <w:szCs w:val="26"/>
          <w:lang w:val="en-GB"/>
        </w:rPr>
        <w:t>wage.The</w:t>
      </w:r>
      <w:proofErr w:type="spellEnd"/>
      <w:r w:rsidRPr="0033567A">
        <w:rPr>
          <w:rFonts w:ascii="Arial" w:hAnsi="Arial" w:cs="Arial"/>
          <w:color w:val="282828"/>
          <w:sz w:val="22"/>
          <w:szCs w:val="26"/>
          <w:lang w:val="en-GB"/>
        </w:rPr>
        <w:t xml:space="preserve"> quality premium is equal to 20% of the tariff wage if the whole performance is in the </w:t>
      </w:r>
      <w:proofErr w:type="gramStart"/>
      <w:r w:rsidRPr="0033567A">
        <w:rPr>
          <w:rFonts w:ascii="Arial" w:hAnsi="Arial" w:cs="Arial"/>
          <w:color w:val="282828"/>
          <w:sz w:val="22"/>
          <w:szCs w:val="26"/>
          <w:lang w:val="en-GB"/>
        </w:rPr>
        <w:t>1st</w:t>
      </w:r>
      <w:proofErr w:type="gramEnd"/>
      <w:r w:rsidRPr="0033567A">
        <w:rPr>
          <w:rFonts w:ascii="Arial" w:hAnsi="Arial" w:cs="Arial"/>
          <w:color w:val="282828"/>
          <w:sz w:val="22"/>
          <w:szCs w:val="26"/>
          <w:lang w:val="en-GB"/>
        </w:rPr>
        <w:t xml:space="preserve"> quality level. The premium rate </w:t>
      </w:r>
      <w:proofErr w:type="gramStart"/>
      <w:r w:rsidRPr="0033567A">
        <w:rPr>
          <w:rFonts w:ascii="Arial" w:hAnsi="Arial" w:cs="Arial"/>
          <w:color w:val="282828"/>
          <w:sz w:val="22"/>
          <w:szCs w:val="26"/>
          <w:lang w:val="en-GB"/>
        </w:rPr>
        <w:t>is reduced</w:t>
      </w:r>
      <w:proofErr w:type="gramEnd"/>
      <w:r w:rsidRPr="0033567A">
        <w:rPr>
          <w:rFonts w:ascii="Arial" w:hAnsi="Arial" w:cs="Arial"/>
          <w:color w:val="282828"/>
          <w:sz w:val="22"/>
          <w:szCs w:val="26"/>
          <w:lang w:val="en-GB"/>
        </w:rPr>
        <w:t xml:space="preserve"> by 4% for every 0.5% quality reduction. The production capacity premium </w:t>
      </w:r>
      <w:proofErr w:type="gramStart"/>
      <w:r w:rsidRPr="0033567A">
        <w:rPr>
          <w:rFonts w:ascii="Arial" w:hAnsi="Arial" w:cs="Arial"/>
          <w:color w:val="282828"/>
          <w:sz w:val="22"/>
          <w:szCs w:val="26"/>
          <w:lang w:val="en-GB"/>
        </w:rPr>
        <w:t>is promised</w:t>
      </w:r>
      <w:proofErr w:type="gramEnd"/>
      <w:r w:rsidRPr="0033567A">
        <w:rPr>
          <w:rFonts w:ascii="Arial" w:hAnsi="Arial" w:cs="Arial"/>
          <w:color w:val="282828"/>
          <w:sz w:val="22"/>
          <w:szCs w:val="26"/>
          <w:lang w:val="en-GB"/>
        </w:rPr>
        <w:t xml:space="preserve"> at 20% of the tariff wage for 90% of the production capacity utilization. The basic premium rate </w:t>
      </w:r>
      <w:proofErr w:type="gramStart"/>
      <w:r w:rsidRPr="0033567A">
        <w:rPr>
          <w:rFonts w:ascii="Arial" w:hAnsi="Arial" w:cs="Arial"/>
          <w:color w:val="282828"/>
          <w:sz w:val="22"/>
          <w:szCs w:val="26"/>
          <w:lang w:val="en-GB"/>
        </w:rPr>
        <w:t>is reduced</w:t>
      </w:r>
      <w:proofErr w:type="gramEnd"/>
      <w:r w:rsidRPr="0033567A">
        <w:rPr>
          <w:rFonts w:ascii="Arial" w:hAnsi="Arial" w:cs="Arial"/>
          <w:color w:val="282828"/>
          <w:sz w:val="22"/>
          <w:szCs w:val="26"/>
          <w:lang w:val="en-GB"/>
        </w:rPr>
        <w:t xml:space="preserve"> by up to 2% for each percentage initiated, up to 85% utilization. The base premium rate </w:t>
      </w:r>
      <w:proofErr w:type="gramStart"/>
      <w:r w:rsidRPr="0033567A">
        <w:rPr>
          <w:rFonts w:ascii="Arial" w:hAnsi="Arial" w:cs="Arial"/>
          <w:color w:val="282828"/>
          <w:sz w:val="22"/>
          <w:szCs w:val="26"/>
          <w:lang w:val="en-GB"/>
        </w:rPr>
        <w:t>shall be further reduced</w:t>
      </w:r>
      <w:proofErr w:type="gramEnd"/>
      <w:r w:rsidRPr="0033567A">
        <w:rPr>
          <w:rFonts w:ascii="Arial" w:hAnsi="Arial" w:cs="Arial"/>
          <w:color w:val="282828"/>
          <w:sz w:val="22"/>
          <w:szCs w:val="26"/>
          <w:lang w:val="en-GB"/>
        </w:rPr>
        <w:t xml:space="preserve"> when the production capacity is used below 85%, by 5% for each percentage of use initiated.   In the reference month, the worker worked 21 working days and the production capacity was used at 87.4% and 98% of the output was in the 1st quality level.</w:t>
      </w:r>
      <w:r>
        <w:rPr>
          <w:rFonts w:ascii="Arial" w:hAnsi="Arial" w:cs="Arial"/>
          <w:color w:val="282828"/>
          <w:sz w:val="22"/>
          <w:szCs w:val="26"/>
          <w:lang w:val="en-GB"/>
        </w:rPr>
        <w:t xml:space="preserve"> </w:t>
      </w:r>
      <w:r w:rsidRPr="0033567A">
        <w:rPr>
          <w:rFonts w:ascii="Arial" w:hAnsi="Arial" w:cs="Arial"/>
          <w:color w:val="282828"/>
          <w:sz w:val="22"/>
          <w:szCs w:val="26"/>
          <w:lang w:val="en-GB"/>
        </w:rPr>
        <w:t>Calculate the employee's wage.</w:t>
      </w:r>
    </w:p>
    <w:p w14:paraId="02B6B959" w14:textId="1DBCEC68" w:rsidR="00821C45" w:rsidRDefault="00821C45" w:rsidP="00821C45">
      <w:pPr>
        <w:shd w:val="clear" w:color="auto" w:fill="FFFFFF"/>
        <w:spacing w:before="300" w:after="150"/>
        <w:outlineLvl w:val="0"/>
        <w:rPr>
          <w:rFonts w:ascii="Arial" w:hAnsi="Arial" w:cs="Arial"/>
          <w:color w:val="282828"/>
          <w:sz w:val="22"/>
          <w:szCs w:val="26"/>
          <w:lang w:val="en-GB"/>
        </w:rPr>
      </w:pPr>
    </w:p>
    <w:p w14:paraId="73C61F8E" w14:textId="1EB1A4B7" w:rsidR="009B5FBF" w:rsidRDefault="009B5FBF" w:rsidP="00821C45">
      <w:pPr>
        <w:shd w:val="clear" w:color="auto" w:fill="FFFFFF"/>
        <w:spacing w:before="300" w:after="150"/>
        <w:outlineLvl w:val="0"/>
        <w:rPr>
          <w:rFonts w:ascii="Arial" w:hAnsi="Arial" w:cs="Arial"/>
          <w:color w:val="282828"/>
          <w:sz w:val="22"/>
          <w:szCs w:val="26"/>
          <w:lang w:val="en-GB"/>
        </w:rPr>
      </w:pPr>
    </w:p>
    <w:p w14:paraId="2008C977" w14:textId="453D1CA2" w:rsidR="009B5FBF" w:rsidRDefault="009B5FBF" w:rsidP="00821C45">
      <w:pPr>
        <w:shd w:val="clear" w:color="auto" w:fill="FFFFFF"/>
        <w:spacing w:before="300" w:after="150"/>
        <w:outlineLvl w:val="0"/>
        <w:rPr>
          <w:rFonts w:ascii="Arial" w:hAnsi="Arial" w:cs="Arial"/>
          <w:color w:val="282828"/>
          <w:sz w:val="22"/>
          <w:szCs w:val="26"/>
          <w:lang w:val="en-GB"/>
        </w:rPr>
      </w:pPr>
    </w:p>
    <w:p w14:paraId="54805CCD" w14:textId="41DD0459" w:rsidR="009B5FBF" w:rsidRDefault="009B5FBF" w:rsidP="00821C45">
      <w:pPr>
        <w:shd w:val="clear" w:color="auto" w:fill="FFFFFF"/>
        <w:spacing w:before="300" w:after="150"/>
        <w:outlineLvl w:val="0"/>
        <w:rPr>
          <w:rFonts w:ascii="Arial" w:hAnsi="Arial" w:cs="Arial"/>
          <w:color w:val="282828"/>
          <w:sz w:val="22"/>
          <w:szCs w:val="26"/>
          <w:lang w:val="en-GB"/>
        </w:rPr>
      </w:pPr>
    </w:p>
    <w:p w14:paraId="56FC8F01" w14:textId="77777777" w:rsidR="009B5FBF" w:rsidRPr="00821C45" w:rsidRDefault="009B5FBF" w:rsidP="00821C45">
      <w:pPr>
        <w:shd w:val="clear" w:color="auto" w:fill="FFFFFF"/>
        <w:spacing w:before="300" w:after="150"/>
        <w:outlineLvl w:val="0"/>
        <w:rPr>
          <w:rFonts w:ascii="Arial" w:hAnsi="Arial" w:cs="Arial"/>
          <w:color w:val="282828"/>
          <w:sz w:val="22"/>
          <w:szCs w:val="26"/>
          <w:lang w:val="en-GB"/>
        </w:rPr>
      </w:pPr>
    </w:p>
    <w:p w14:paraId="1EEC2814" w14:textId="6E8DC8EA" w:rsidR="0033567A" w:rsidRPr="00821C45" w:rsidRDefault="00821C45" w:rsidP="00532122">
      <w:pPr>
        <w:pStyle w:val="Odstavecseseznamem"/>
        <w:numPr>
          <w:ilvl w:val="0"/>
          <w:numId w:val="6"/>
        </w:numPr>
        <w:shd w:val="clear" w:color="auto" w:fill="FFFFFF"/>
        <w:spacing w:before="300" w:after="150"/>
        <w:outlineLvl w:val="0"/>
        <w:rPr>
          <w:rFonts w:ascii="Arial" w:hAnsi="Arial" w:cs="Arial"/>
          <w:color w:val="282828"/>
          <w:sz w:val="22"/>
          <w:szCs w:val="26"/>
          <w:lang w:val="en-GB"/>
        </w:rPr>
      </w:pPr>
      <w:r w:rsidRPr="00821C45">
        <w:rPr>
          <w:rFonts w:ascii="Arial" w:hAnsi="Arial" w:cs="Arial"/>
          <w:color w:val="282828"/>
          <w:sz w:val="22"/>
          <w:szCs w:val="26"/>
          <w:lang w:val="en-GB"/>
        </w:rPr>
        <w:t xml:space="preserve">The employee works in the textile industry as an operator of knitting machines. She operates five knitting machines. Its work activities are classified into </w:t>
      </w:r>
      <w:proofErr w:type="gramStart"/>
      <w:r w:rsidRPr="00821C45">
        <w:rPr>
          <w:rFonts w:ascii="Arial" w:hAnsi="Arial" w:cs="Arial"/>
          <w:color w:val="282828"/>
          <w:sz w:val="22"/>
          <w:szCs w:val="26"/>
          <w:lang w:val="en-GB"/>
        </w:rPr>
        <w:t>3</w:t>
      </w:r>
      <w:proofErr w:type="gramEnd"/>
      <w:r w:rsidRPr="00821C45">
        <w:rPr>
          <w:rFonts w:ascii="Arial" w:hAnsi="Arial" w:cs="Arial"/>
          <w:color w:val="282828"/>
          <w:sz w:val="22"/>
          <w:szCs w:val="26"/>
          <w:lang w:val="en-GB"/>
        </w:rPr>
        <w:t xml:space="preserve"> tariff levels with a wage rate of 130 CZK / hour. There is a two-shift operation at the workplace. The remuneration </w:t>
      </w:r>
      <w:proofErr w:type="gramStart"/>
      <w:r w:rsidRPr="00821C45">
        <w:rPr>
          <w:rFonts w:ascii="Arial" w:hAnsi="Arial" w:cs="Arial"/>
          <w:color w:val="282828"/>
          <w:sz w:val="22"/>
          <w:szCs w:val="26"/>
          <w:lang w:val="en-GB"/>
        </w:rPr>
        <w:t>is based</w:t>
      </w:r>
      <w:proofErr w:type="gramEnd"/>
      <w:r w:rsidRPr="00821C45">
        <w:rPr>
          <w:rFonts w:ascii="Arial" w:hAnsi="Arial" w:cs="Arial"/>
          <w:color w:val="282828"/>
          <w:sz w:val="22"/>
          <w:szCs w:val="26"/>
          <w:lang w:val="en-GB"/>
        </w:rPr>
        <w:t xml:space="preserve"> on a time wage supplemented with a premium for the quality of the knitted fabric and a planned range of knitted fabric. The quality of the knitted fabric </w:t>
      </w:r>
      <w:proofErr w:type="gramStart"/>
      <w:r w:rsidRPr="00821C45">
        <w:rPr>
          <w:rFonts w:ascii="Arial" w:hAnsi="Arial" w:cs="Arial"/>
          <w:color w:val="282828"/>
          <w:sz w:val="22"/>
          <w:szCs w:val="26"/>
          <w:lang w:val="en-GB"/>
        </w:rPr>
        <w:t>is evaluated</w:t>
      </w:r>
      <w:proofErr w:type="gramEnd"/>
      <w:r w:rsidRPr="00821C45">
        <w:rPr>
          <w:rFonts w:ascii="Arial" w:hAnsi="Arial" w:cs="Arial"/>
          <w:color w:val="282828"/>
          <w:sz w:val="22"/>
          <w:szCs w:val="26"/>
          <w:lang w:val="en-GB"/>
        </w:rPr>
        <w:t xml:space="preserve"> according to the number of errors indicated by the inspector. The performance of one knitting machine is 20 meters of knit per shift. The quality standard permits </w:t>
      </w:r>
      <w:proofErr w:type="gramStart"/>
      <w:r w:rsidRPr="00821C45">
        <w:rPr>
          <w:rFonts w:ascii="Arial" w:hAnsi="Arial" w:cs="Arial"/>
          <w:color w:val="282828"/>
          <w:sz w:val="22"/>
          <w:szCs w:val="26"/>
          <w:lang w:val="en-GB"/>
        </w:rPr>
        <w:t>3</w:t>
      </w:r>
      <w:proofErr w:type="gramEnd"/>
      <w:r w:rsidRPr="00821C45">
        <w:rPr>
          <w:rFonts w:ascii="Arial" w:hAnsi="Arial" w:cs="Arial"/>
          <w:color w:val="282828"/>
          <w:sz w:val="22"/>
          <w:szCs w:val="26"/>
          <w:lang w:val="en-GB"/>
        </w:rPr>
        <w:t xml:space="preserve"> defects per 100 meters of fabric. The basic premium rate </w:t>
      </w:r>
      <w:proofErr w:type="gramStart"/>
      <w:r w:rsidRPr="00821C45">
        <w:rPr>
          <w:rFonts w:ascii="Arial" w:hAnsi="Arial" w:cs="Arial"/>
          <w:color w:val="282828"/>
          <w:sz w:val="22"/>
          <w:szCs w:val="26"/>
          <w:lang w:val="en-GB"/>
        </w:rPr>
        <w:t>is granted</w:t>
      </w:r>
      <w:proofErr w:type="gramEnd"/>
      <w:r w:rsidRPr="00821C45">
        <w:rPr>
          <w:rFonts w:ascii="Arial" w:hAnsi="Arial" w:cs="Arial"/>
          <w:color w:val="282828"/>
          <w:sz w:val="22"/>
          <w:szCs w:val="26"/>
          <w:lang w:val="en-GB"/>
        </w:rPr>
        <w:t xml:space="preserve"> in compliance with standardized quality and amounts to 15% of the tariff wage. The base premium rate </w:t>
      </w:r>
      <w:proofErr w:type="gramStart"/>
      <w:r w:rsidRPr="00821C45">
        <w:rPr>
          <w:rFonts w:ascii="Arial" w:hAnsi="Arial" w:cs="Arial"/>
          <w:color w:val="282828"/>
          <w:sz w:val="22"/>
          <w:szCs w:val="26"/>
          <w:lang w:val="en-GB"/>
        </w:rPr>
        <w:t>is reduced</w:t>
      </w:r>
      <w:proofErr w:type="gramEnd"/>
      <w:r w:rsidRPr="00821C45">
        <w:rPr>
          <w:rFonts w:ascii="Arial" w:hAnsi="Arial" w:cs="Arial"/>
          <w:color w:val="282828"/>
          <w:sz w:val="22"/>
          <w:szCs w:val="26"/>
          <w:lang w:val="en-GB"/>
        </w:rPr>
        <w:t xml:space="preserve"> by 0.5% for each error above the standard. A premium of 20% of the tariff wage </w:t>
      </w:r>
      <w:proofErr w:type="gramStart"/>
      <w:r w:rsidRPr="00821C45">
        <w:rPr>
          <w:rFonts w:ascii="Arial" w:hAnsi="Arial" w:cs="Arial"/>
          <w:color w:val="282828"/>
          <w:sz w:val="22"/>
          <w:szCs w:val="26"/>
          <w:lang w:val="en-GB"/>
        </w:rPr>
        <w:t>is promised</w:t>
      </w:r>
      <w:proofErr w:type="gramEnd"/>
      <w:r w:rsidRPr="00821C45">
        <w:rPr>
          <w:rFonts w:ascii="Arial" w:hAnsi="Arial" w:cs="Arial"/>
          <w:color w:val="282828"/>
          <w:sz w:val="22"/>
          <w:szCs w:val="26"/>
          <w:lang w:val="en-GB"/>
        </w:rPr>
        <w:t xml:space="preserve"> to achieve higher quality. The knitting workshop </w:t>
      </w:r>
      <w:proofErr w:type="gramStart"/>
      <w:r w:rsidRPr="00821C45">
        <w:rPr>
          <w:rFonts w:ascii="Arial" w:hAnsi="Arial" w:cs="Arial"/>
          <w:color w:val="282828"/>
          <w:sz w:val="22"/>
          <w:szCs w:val="26"/>
          <w:lang w:val="en-GB"/>
        </w:rPr>
        <w:t>is promised</w:t>
      </w:r>
      <w:proofErr w:type="gramEnd"/>
      <w:r w:rsidRPr="00821C45">
        <w:rPr>
          <w:rFonts w:ascii="Arial" w:hAnsi="Arial" w:cs="Arial"/>
          <w:color w:val="282828"/>
          <w:sz w:val="22"/>
          <w:szCs w:val="26"/>
          <w:lang w:val="en-GB"/>
        </w:rPr>
        <w:t xml:space="preserve"> a premium for fulfilling the planned assortment of knitwear. In fulfilling this indicator, each worker </w:t>
      </w:r>
      <w:proofErr w:type="gramStart"/>
      <w:r w:rsidRPr="00821C45">
        <w:rPr>
          <w:rFonts w:ascii="Arial" w:hAnsi="Arial" w:cs="Arial"/>
          <w:color w:val="282828"/>
          <w:sz w:val="22"/>
          <w:szCs w:val="26"/>
          <w:lang w:val="en-GB"/>
        </w:rPr>
        <w:t>is granted</w:t>
      </w:r>
      <w:proofErr w:type="gramEnd"/>
      <w:r w:rsidRPr="00821C45">
        <w:rPr>
          <w:rFonts w:ascii="Arial" w:hAnsi="Arial" w:cs="Arial"/>
          <w:color w:val="282828"/>
          <w:sz w:val="22"/>
          <w:szCs w:val="26"/>
          <w:lang w:val="en-GB"/>
        </w:rPr>
        <w:t xml:space="preserve"> a bonus of 10% of the tariff wage. The premium </w:t>
      </w:r>
      <w:proofErr w:type="gramStart"/>
      <w:r w:rsidRPr="00821C45">
        <w:rPr>
          <w:rFonts w:ascii="Arial" w:hAnsi="Arial" w:cs="Arial"/>
          <w:color w:val="282828"/>
          <w:sz w:val="22"/>
          <w:szCs w:val="26"/>
          <w:lang w:val="en-GB"/>
        </w:rPr>
        <w:t>is not paid</w:t>
      </w:r>
      <w:proofErr w:type="gramEnd"/>
      <w:r w:rsidRPr="00821C45">
        <w:rPr>
          <w:rFonts w:ascii="Arial" w:hAnsi="Arial" w:cs="Arial"/>
          <w:color w:val="282828"/>
          <w:sz w:val="22"/>
          <w:szCs w:val="26"/>
          <w:lang w:val="en-GB"/>
        </w:rPr>
        <w:t xml:space="preserve"> if the planned assortment is not met.</w:t>
      </w:r>
      <w:r>
        <w:rPr>
          <w:rFonts w:ascii="Arial" w:hAnsi="Arial" w:cs="Arial"/>
          <w:color w:val="282828"/>
          <w:sz w:val="22"/>
          <w:szCs w:val="26"/>
          <w:lang w:val="en-GB"/>
        </w:rPr>
        <w:t xml:space="preserve"> </w:t>
      </w:r>
      <w:r w:rsidRPr="00821C45">
        <w:rPr>
          <w:rFonts w:ascii="Arial" w:hAnsi="Arial" w:cs="Arial"/>
          <w:color w:val="282828"/>
          <w:sz w:val="22"/>
          <w:szCs w:val="26"/>
          <w:lang w:val="en-GB"/>
        </w:rPr>
        <w:t xml:space="preserve">In the reference month the worker worked </w:t>
      </w:r>
      <w:proofErr w:type="gramStart"/>
      <w:r w:rsidRPr="00821C45">
        <w:rPr>
          <w:rFonts w:ascii="Arial" w:hAnsi="Arial" w:cs="Arial"/>
          <w:color w:val="282828"/>
          <w:sz w:val="22"/>
          <w:szCs w:val="26"/>
          <w:lang w:val="en-GB"/>
        </w:rPr>
        <w:t>20  days</w:t>
      </w:r>
      <w:proofErr w:type="gramEnd"/>
      <w:r w:rsidRPr="00821C45">
        <w:rPr>
          <w:rFonts w:ascii="Arial" w:hAnsi="Arial" w:cs="Arial"/>
          <w:color w:val="282828"/>
          <w:sz w:val="22"/>
          <w:szCs w:val="26"/>
          <w:lang w:val="en-GB"/>
        </w:rPr>
        <w:t xml:space="preserve">. The inspector indicated 58 errors in her performance. The planned range of the knitting shop </w:t>
      </w:r>
      <w:proofErr w:type="gramStart"/>
      <w:r w:rsidRPr="00821C45">
        <w:rPr>
          <w:rFonts w:ascii="Arial" w:hAnsi="Arial" w:cs="Arial"/>
          <w:color w:val="282828"/>
          <w:sz w:val="22"/>
          <w:szCs w:val="26"/>
          <w:lang w:val="en-GB"/>
        </w:rPr>
        <w:t>was fulfilled</w:t>
      </w:r>
      <w:proofErr w:type="gramEnd"/>
      <w:r w:rsidRPr="00821C45">
        <w:rPr>
          <w:rFonts w:ascii="Arial" w:hAnsi="Arial" w:cs="Arial"/>
          <w:color w:val="282828"/>
          <w:sz w:val="22"/>
          <w:szCs w:val="26"/>
          <w:lang w:val="en-GB"/>
        </w:rPr>
        <w:t>. Calculate her wages.</w:t>
      </w:r>
    </w:p>
    <w:p w14:paraId="62FA478B" w14:textId="56F7B229" w:rsidR="0033567A" w:rsidRDefault="0033567A" w:rsidP="0033567A">
      <w:pPr>
        <w:shd w:val="clear" w:color="auto" w:fill="FFFFFF"/>
        <w:spacing w:before="300" w:after="150"/>
        <w:outlineLvl w:val="0"/>
        <w:rPr>
          <w:rFonts w:ascii="Arial" w:hAnsi="Arial" w:cs="Arial"/>
          <w:color w:val="282828"/>
          <w:sz w:val="22"/>
          <w:szCs w:val="26"/>
          <w:lang w:val="en-GB"/>
        </w:rPr>
      </w:pPr>
    </w:p>
    <w:p w14:paraId="777AC49B" w14:textId="54534EFF" w:rsidR="00821C45" w:rsidRDefault="00821C45" w:rsidP="0033567A">
      <w:pPr>
        <w:shd w:val="clear" w:color="auto" w:fill="FFFFFF"/>
        <w:spacing w:before="300" w:after="150"/>
        <w:outlineLvl w:val="0"/>
        <w:rPr>
          <w:rFonts w:ascii="Arial" w:hAnsi="Arial" w:cs="Arial"/>
          <w:color w:val="282828"/>
          <w:sz w:val="22"/>
          <w:szCs w:val="26"/>
          <w:lang w:val="en-GB"/>
        </w:rPr>
      </w:pPr>
    </w:p>
    <w:p w14:paraId="789E6B32" w14:textId="3AEF0706" w:rsidR="00821C45" w:rsidRDefault="00C6152D" w:rsidP="00E965D1">
      <w:pPr>
        <w:shd w:val="clear" w:color="auto" w:fill="FFFFFF"/>
        <w:spacing w:before="300" w:after="150"/>
        <w:outlineLvl w:val="0"/>
        <w:rPr>
          <w:rFonts w:ascii="Arial" w:hAnsi="Arial" w:cs="Arial"/>
          <w:color w:val="282828"/>
          <w:sz w:val="22"/>
          <w:szCs w:val="26"/>
          <w:lang w:val="en-GB"/>
        </w:rPr>
      </w:pPr>
      <w:bookmarkStart w:id="0" w:name="_GoBack"/>
      <w:bookmarkEnd w:id="0"/>
      <w:r w:rsidRPr="00E965D1">
        <w:rPr>
          <w:rFonts w:ascii="Arial" w:hAnsi="Arial" w:cs="Arial"/>
          <w:color w:val="282828"/>
          <w:sz w:val="22"/>
          <w:szCs w:val="26"/>
          <w:lang w:val="en-GB"/>
        </w:rPr>
        <w:t>REFERENCES</w:t>
      </w:r>
    </w:p>
    <w:p w14:paraId="7EED4120" w14:textId="2753AA54" w:rsidR="00821C45" w:rsidRPr="00821C45" w:rsidRDefault="00821C45" w:rsidP="00E965D1">
      <w:pPr>
        <w:shd w:val="clear" w:color="auto" w:fill="FFFFFF"/>
        <w:spacing w:before="300" w:after="150"/>
        <w:outlineLvl w:val="0"/>
        <w:rPr>
          <w:rFonts w:ascii="Arial" w:hAnsi="Arial" w:cs="Arial"/>
          <w:color w:val="282828"/>
          <w:sz w:val="22"/>
          <w:szCs w:val="22"/>
          <w:lang w:val="en-GB"/>
        </w:rPr>
      </w:pPr>
      <w:r w:rsidRPr="00821C45">
        <w:rPr>
          <w:rFonts w:ascii="Arial" w:hAnsi="Arial" w:cs="Arial"/>
          <w:color w:val="000000"/>
          <w:sz w:val="22"/>
          <w:szCs w:val="22"/>
          <w:shd w:val="clear" w:color="auto" w:fill="F5F6F7"/>
        </w:rPr>
        <w:t xml:space="preserve">Armstrong, M., &amp; </w:t>
      </w:r>
      <w:proofErr w:type="spellStart"/>
      <w:r w:rsidRPr="00821C45">
        <w:rPr>
          <w:rFonts w:ascii="Arial" w:hAnsi="Arial" w:cs="Arial"/>
          <w:color w:val="000000"/>
          <w:sz w:val="22"/>
          <w:szCs w:val="22"/>
          <w:shd w:val="clear" w:color="auto" w:fill="F5F6F7"/>
        </w:rPr>
        <w:t>Taylor</w:t>
      </w:r>
      <w:proofErr w:type="spellEnd"/>
      <w:r w:rsidRPr="00821C45">
        <w:rPr>
          <w:rFonts w:ascii="Arial" w:hAnsi="Arial" w:cs="Arial"/>
          <w:color w:val="000000"/>
          <w:sz w:val="22"/>
          <w:szCs w:val="22"/>
          <w:shd w:val="clear" w:color="auto" w:fill="F5F6F7"/>
        </w:rPr>
        <w:t>, S. (2017). </w:t>
      </w:r>
      <w:proofErr w:type="spellStart"/>
      <w:r w:rsidRPr="00821C45">
        <w:rPr>
          <w:rFonts w:ascii="Arial" w:hAnsi="Arial" w:cs="Arial"/>
          <w:i/>
          <w:iCs/>
          <w:color w:val="000000"/>
          <w:sz w:val="22"/>
          <w:szCs w:val="22"/>
          <w:shd w:val="clear" w:color="auto" w:fill="F5F6F7"/>
        </w:rPr>
        <w:t>Armstrong's</w:t>
      </w:r>
      <w:proofErr w:type="spellEnd"/>
      <w:r w:rsidRPr="00821C45">
        <w:rPr>
          <w:rFonts w:ascii="Arial" w:hAnsi="Arial" w:cs="Arial"/>
          <w:i/>
          <w:iCs/>
          <w:color w:val="000000"/>
          <w:sz w:val="22"/>
          <w:szCs w:val="22"/>
          <w:shd w:val="clear" w:color="auto" w:fill="F5F6F7"/>
        </w:rPr>
        <w:t xml:space="preserve"> handbook of </w:t>
      </w:r>
      <w:proofErr w:type="spellStart"/>
      <w:r w:rsidRPr="00821C45">
        <w:rPr>
          <w:rFonts w:ascii="Arial" w:hAnsi="Arial" w:cs="Arial"/>
          <w:i/>
          <w:iCs/>
          <w:color w:val="000000"/>
          <w:sz w:val="22"/>
          <w:szCs w:val="22"/>
          <w:shd w:val="clear" w:color="auto" w:fill="F5F6F7"/>
        </w:rPr>
        <w:t>human</w:t>
      </w:r>
      <w:proofErr w:type="spellEnd"/>
      <w:r w:rsidRPr="00821C45">
        <w:rPr>
          <w:rFonts w:ascii="Arial" w:hAnsi="Arial" w:cs="Arial"/>
          <w:i/>
          <w:iCs/>
          <w:color w:val="000000"/>
          <w:sz w:val="22"/>
          <w:szCs w:val="22"/>
          <w:shd w:val="clear" w:color="auto" w:fill="F5F6F7"/>
        </w:rPr>
        <w:t xml:space="preserve"> </w:t>
      </w:r>
      <w:proofErr w:type="spellStart"/>
      <w:r w:rsidRPr="00821C45">
        <w:rPr>
          <w:rFonts w:ascii="Arial" w:hAnsi="Arial" w:cs="Arial"/>
          <w:i/>
          <w:iCs/>
          <w:color w:val="000000"/>
          <w:sz w:val="22"/>
          <w:szCs w:val="22"/>
          <w:shd w:val="clear" w:color="auto" w:fill="F5F6F7"/>
        </w:rPr>
        <w:t>resource</w:t>
      </w:r>
      <w:proofErr w:type="spellEnd"/>
      <w:r w:rsidRPr="00821C45">
        <w:rPr>
          <w:rFonts w:ascii="Arial" w:hAnsi="Arial" w:cs="Arial"/>
          <w:i/>
          <w:iCs/>
          <w:color w:val="000000"/>
          <w:sz w:val="22"/>
          <w:szCs w:val="22"/>
          <w:shd w:val="clear" w:color="auto" w:fill="F5F6F7"/>
        </w:rPr>
        <w:t xml:space="preserve"> management </w:t>
      </w:r>
      <w:proofErr w:type="spellStart"/>
      <w:r w:rsidRPr="00821C45">
        <w:rPr>
          <w:rFonts w:ascii="Arial" w:hAnsi="Arial" w:cs="Arial"/>
          <w:i/>
          <w:iCs/>
          <w:color w:val="000000"/>
          <w:sz w:val="22"/>
          <w:szCs w:val="22"/>
          <w:shd w:val="clear" w:color="auto" w:fill="F5F6F7"/>
        </w:rPr>
        <w:t>practice</w:t>
      </w:r>
      <w:proofErr w:type="spellEnd"/>
      <w:r w:rsidRPr="00821C45">
        <w:rPr>
          <w:rFonts w:ascii="Arial" w:hAnsi="Arial" w:cs="Arial"/>
          <w:color w:val="000000"/>
          <w:sz w:val="22"/>
          <w:szCs w:val="22"/>
          <w:shd w:val="clear" w:color="auto" w:fill="F5F6F7"/>
        </w:rPr>
        <w:t xml:space="preserve"> (14th </w:t>
      </w:r>
      <w:proofErr w:type="spellStart"/>
      <w:r w:rsidRPr="00821C45">
        <w:rPr>
          <w:rFonts w:ascii="Arial" w:hAnsi="Arial" w:cs="Arial"/>
          <w:color w:val="000000"/>
          <w:sz w:val="22"/>
          <w:szCs w:val="22"/>
          <w:shd w:val="clear" w:color="auto" w:fill="F5F6F7"/>
        </w:rPr>
        <w:t>edition</w:t>
      </w:r>
      <w:proofErr w:type="spellEnd"/>
      <w:r w:rsidRPr="00821C45">
        <w:rPr>
          <w:rFonts w:ascii="Arial" w:hAnsi="Arial" w:cs="Arial"/>
          <w:color w:val="000000"/>
          <w:sz w:val="22"/>
          <w:szCs w:val="22"/>
          <w:shd w:val="clear" w:color="auto" w:fill="F5F6F7"/>
        </w:rPr>
        <w:t xml:space="preserve">). London: </w:t>
      </w:r>
      <w:proofErr w:type="spellStart"/>
      <w:r w:rsidRPr="00821C45">
        <w:rPr>
          <w:rFonts w:ascii="Arial" w:hAnsi="Arial" w:cs="Arial"/>
          <w:color w:val="000000"/>
          <w:sz w:val="22"/>
          <w:szCs w:val="22"/>
          <w:shd w:val="clear" w:color="auto" w:fill="F5F6F7"/>
        </w:rPr>
        <w:t>Kogan</w:t>
      </w:r>
      <w:proofErr w:type="spellEnd"/>
      <w:r w:rsidRPr="00821C45">
        <w:rPr>
          <w:rFonts w:ascii="Arial" w:hAnsi="Arial" w:cs="Arial"/>
          <w:color w:val="000000"/>
          <w:sz w:val="22"/>
          <w:szCs w:val="22"/>
          <w:shd w:val="clear" w:color="auto" w:fill="F5F6F7"/>
        </w:rPr>
        <w:t xml:space="preserve"> </w:t>
      </w:r>
      <w:proofErr w:type="spellStart"/>
      <w:r w:rsidRPr="00821C45">
        <w:rPr>
          <w:rFonts w:ascii="Arial" w:hAnsi="Arial" w:cs="Arial"/>
          <w:color w:val="000000"/>
          <w:sz w:val="22"/>
          <w:szCs w:val="22"/>
          <w:shd w:val="clear" w:color="auto" w:fill="F5F6F7"/>
        </w:rPr>
        <w:t>Page</w:t>
      </w:r>
      <w:proofErr w:type="spellEnd"/>
      <w:r w:rsidRPr="00821C45">
        <w:rPr>
          <w:rFonts w:ascii="Arial" w:hAnsi="Arial" w:cs="Arial"/>
          <w:color w:val="000000"/>
          <w:sz w:val="22"/>
          <w:szCs w:val="22"/>
          <w:shd w:val="clear" w:color="auto" w:fill="F5F6F7"/>
        </w:rPr>
        <w:t>.</w:t>
      </w:r>
    </w:p>
    <w:p w14:paraId="5FD4E116" w14:textId="08774631" w:rsidR="00821C45" w:rsidRPr="00821C45" w:rsidRDefault="00821C45" w:rsidP="00821C45">
      <w:pPr>
        <w:widowControl/>
        <w:spacing w:before="0" w:after="0" w:line="480" w:lineRule="auto"/>
        <w:jc w:val="left"/>
        <w:rPr>
          <w:rFonts w:ascii="Arial" w:hAnsi="Arial" w:cs="Arial"/>
          <w:color w:val="2B2B2B" w:themeColor="text1" w:themeTint="E6"/>
          <w:sz w:val="22"/>
        </w:rPr>
      </w:pPr>
      <w:r w:rsidRPr="00821C45">
        <w:rPr>
          <w:rFonts w:ascii="Arial" w:hAnsi="Arial" w:cs="Arial"/>
          <w:color w:val="2B2B2B" w:themeColor="text1" w:themeTint="E6"/>
          <w:sz w:val="22"/>
        </w:rPr>
        <w:t xml:space="preserve">Armstrong, M. (2007). </w:t>
      </w:r>
      <w:r w:rsidRPr="00821C45">
        <w:rPr>
          <w:rFonts w:ascii="Arial" w:hAnsi="Arial" w:cs="Arial"/>
          <w:i/>
          <w:iCs/>
          <w:color w:val="2B2B2B" w:themeColor="text1" w:themeTint="E6"/>
          <w:sz w:val="22"/>
        </w:rPr>
        <w:t xml:space="preserve">A Handbook of </w:t>
      </w:r>
      <w:proofErr w:type="spellStart"/>
      <w:r w:rsidRPr="00821C45">
        <w:rPr>
          <w:rFonts w:ascii="Arial" w:hAnsi="Arial" w:cs="Arial"/>
          <w:i/>
          <w:iCs/>
          <w:color w:val="2B2B2B" w:themeColor="text1" w:themeTint="E6"/>
          <w:sz w:val="22"/>
        </w:rPr>
        <w:t>Employee</w:t>
      </w:r>
      <w:proofErr w:type="spellEnd"/>
      <w:r w:rsidRPr="00821C45">
        <w:rPr>
          <w:rFonts w:ascii="Arial" w:hAnsi="Arial" w:cs="Arial"/>
          <w:i/>
          <w:iCs/>
          <w:color w:val="2B2B2B" w:themeColor="text1" w:themeTint="E6"/>
          <w:sz w:val="22"/>
        </w:rPr>
        <w:t xml:space="preserve"> </w:t>
      </w:r>
      <w:proofErr w:type="spellStart"/>
      <w:r w:rsidRPr="00821C45">
        <w:rPr>
          <w:rFonts w:ascii="Arial" w:hAnsi="Arial" w:cs="Arial"/>
          <w:i/>
          <w:iCs/>
          <w:color w:val="2B2B2B" w:themeColor="text1" w:themeTint="E6"/>
          <w:sz w:val="22"/>
        </w:rPr>
        <w:t>Reward</w:t>
      </w:r>
      <w:proofErr w:type="spellEnd"/>
      <w:r w:rsidRPr="00821C45">
        <w:rPr>
          <w:rFonts w:ascii="Arial" w:hAnsi="Arial" w:cs="Arial"/>
          <w:i/>
          <w:iCs/>
          <w:color w:val="2B2B2B" w:themeColor="text1" w:themeTint="E6"/>
          <w:sz w:val="22"/>
        </w:rPr>
        <w:t xml:space="preserve"> Management and </w:t>
      </w:r>
      <w:proofErr w:type="spellStart"/>
      <w:r w:rsidRPr="00821C45">
        <w:rPr>
          <w:rFonts w:ascii="Arial" w:hAnsi="Arial" w:cs="Arial"/>
          <w:i/>
          <w:iCs/>
          <w:color w:val="2B2B2B" w:themeColor="text1" w:themeTint="E6"/>
          <w:sz w:val="22"/>
        </w:rPr>
        <w:t>Practice</w:t>
      </w:r>
      <w:proofErr w:type="spellEnd"/>
      <w:r w:rsidRPr="00821C45">
        <w:rPr>
          <w:rFonts w:ascii="Arial" w:hAnsi="Arial" w:cs="Arial"/>
          <w:color w:val="2B2B2B" w:themeColor="text1" w:themeTint="E6"/>
          <w:sz w:val="22"/>
        </w:rPr>
        <w:t xml:space="preserve">. </w:t>
      </w:r>
      <w:proofErr w:type="spellStart"/>
      <w:r w:rsidRPr="00821C45">
        <w:rPr>
          <w:rFonts w:ascii="Arial" w:hAnsi="Arial" w:cs="Arial"/>
          <w:color w:val="2B2B2B" w:themeColor="text1" w:themeTint="E6"/>
          <w:sz w:val="22"/>
        </w:rPr>
        <w:t>Kogan</w:t>
      </w:r>
      <w:proofErr w:type="spellEnd"/>
      <w:r w:rsidRPr="00821C45">
        <w:rPr>
          <w:rFonts w:ascii="Arial" w:hAnsi="Arial" w:cs="Arial"/>
          <w:color w:val="2B2B2B" w:themeColor="text1" w:themeTint="E6"/>
          <w:sz w:val="22"/>
        </w:rPr>
        <w:t xml:space="preserve"> </w:t>
      </w:r>
      <w:proofErr w:type="spellStart"/>
      <w:r w:rsidRPr="00821C45">
        <w:rPr>
          <w:rFonts w:ascii="Arial" w:hAnsi="Arial" w:cs="Arial"/>
          <w:color w:val="2B2B2B" w:themeColor="text1" w:themeTint="E6"/>
          <w:sz w:val="22"/>
        </w:rPr>
        <w:t>Page</w:t>
      </w:r>
      <w:proofErr w:type="spellEnd"/>
      <w:r w:rsidRPr="00821C45">
        <w:rPr>
          <w:rFonts w:ascii="Arial" w:hAnsi="Arial" w:cs="Arial"/>
          <w:color w:val="2B2B2B" w:themeColor="text1" w:themeTint="E6"/>
          <w:sz w:val="22"/>
        </w:rPr>
        <w:t xml:space="preserve">. </w:t>
      </w:r>
    </w:p>
    <w:p w14:paraId="6A22D1CC" w14:textId="77777777" w:rsidR="00C6152D" w:rsidRPr="00E965D1" w:rsidRDefault="00C6152D" w:rsidP="00C6152D">
      <w:pPr>
        <w:shd w:val="clear" w:color="auto" w:fill="FFFFFF"/>
        <w:outlineLvl w:val="0"/>
        <w:rPr>
          <w:rFonts w:ascii="Arial" w:hAnsi="Arial" w:cs="Arial"/>
          <w:color w:val="282828"/>
          <w:sz w:val="22"/>
          <w:szCs w:val="26"/>
          <w:lang w:val="en-GB"/>
        </w:rPr>
      </w:pPr>
      <w:r w:rsidRPr="00E965D1">
        <w:rPr>
          <w:rFonts w:ascii="Arial" w:hAnsi="Arial" w:cs="Arial"/>
          <w:color w:val="282828"/>
          <w:sz w:val="22"/>
          <w:szCs w:val="26"/>
          <w:lang w:val="en-GB"/>
        </w:rPr>
        <w:t>Dvořáková, Z. (2012). </w:t>
      </w:r>
      <w:proofErr w:type="spellStart"/>
      <w:r w:rsidRPr="00E965D1">
        <w:rPr>
          <w:rFonts w:ascii="Arial" w:hAnsi="Arial" w:cs="Arial"/>
          <w:color w:val="282828"/>
          <w:sz w:val="22"/>
          <w:szCs w:val="26"/>
          <w:lang w:val="en-GB"/>
        </w:rPr>
        <w:t>Řízení</w:t>
      </w:r>
      <w:proofErr w:type="spellEnd"/>
      <w:r w:rsidRPr="00E965D1">
        <w:rPr>
          <w:rFonts w:ascii="Arial" w:hAnsi="Arial" w:cs="Arial"/>
          <w:color w:val="282828"/>
          <w:sz w:val="22"/>
          <w:szCs w:val="26"/>
          <w:lang w:val="en-GB"/>
        </w:rPr>
        <w:t xml:space="preserve"> </w:t>
      </w:r>
      <w:proofErr w:type="spellStart"/>
      <w:r w:rsidRPr="00E965D1">
        <w:rPr>
          <w:rFonts w:ascii="Arial" w:hAnsi="Arial" w:cs="Arial"/>
          <w:color w:val="282828"/>
          <w:sz w:val="22"/>
          <w:szCs w:val="26"/>
          <w:lang w:val="en-GB"/>
        </w:rPr>
        <w:t>lidských</w:t>
      </w:r>
      <w:proofErr w:type="spellEnd"/>
      <w:r w:rsidRPr="00E965D1">
        <w:rPr>
          <w:rFonts w:ascii="Arial" w:hAnsi="Arial" w:cs="Arial"/>
          <w:color w:val="282828"/>
          <w:sz w:val="22"/>
          <w:szCs w:val="26"/>
          <w:lang w:val="en-GB"/>
        </w:rPr>
        <w:t xml:space="preserve"> </w:t>
      </w:r>
      <w:proofErr w:type="spellStart"/>
      <w:r w:rsidRPr="00E965D1">
        <w:rPr>
          <w:rFonts w:ascii="Arial" w:hAnsi="Arial" w:cs="Arial"/>
          <w:color w:val="282828"/>
          <w:sz w:val="22"/>
          <w:szCs w:val="26"/>
          <w:lang w:val="en-GB"/>
        </w:rPr>
        <w:t>zdrojů</w:t>
      </w:r>
      <w:proofErr w:type="spellEnd"/>
      <w:r w:rsidRPr="00E965D1">
        <w:rPr>
          <w:rFonts w:ascii="Arial" w:hAnsi="Arial" w:cs="Arial"/>
          <w:color w:val="282828"/>
          <w:sz w:val="22"/>
          <w:szCs w:val="26"/>
          <w:lang w:val="en-GB"/>
        </w:rPr>
        <w:t xml:space="preserve">. V </w:t>
      </w:r>
      <w:proofErr w:type="spellStart"/>
      <w:r w:rsidRPr="00E965D1">
        <w:rPr>
          <w:rFonts w:ascii="Arial" w:hAnsi="Arial" w:cs="Arial"/>
          <w:color w:val="282828"/>
          <w:sz w:val="22"/>
          <w:szCs w:val="26"/>
          <w:lang w:val="en-GB"/>
        </w:rPr>
        <w:t>Praze</w:t>
      </w:r>
      <w:proofErr w:type="spellEnd"/>
      <w:r w:rsidRPr="00E965D1">
        <w:rPr>
          <w:rFonts w:ascii="Arial" w:hAnsi="Arial" w:cs="Arial"/>
          <w:color w:val="282828"/>
          <w:sz w:val="22"/>
          <w:szCs w:val="26"/>
          <w:lang w:val="en-GB"/>
        </w:rPr>
        <w:t>: C.H. Beck.</w:t>
      </w:r>
    </w:p>
    <w:p w14:paraId="54D75C9E" w14:textId="77777777" w:rsidR="00C6152D" w:rsidRPr="00E965D1" w:rsidRDefault="00C6152D" w:rsidP="00C6152D">
      <w:pPr>
        <w:shd w:val="clear" w:color="auto" w:fill="FFFFFF"/>
        <w:outlineLvl w:val="0"/>
        <w:rPr>
          <w:rFonts w:ascii="Arial" w:hAnsi="Arial" w:cs="Arial"/>
          <w:color w:val="282828"/>
          <w:sz w:val="22"/>
          <w:szCs w:val="26"/>
          <w:lang w:val="en-GB"/>
        </w:rPr>
      </w:pPr>
      <w:proofErr w:type="spellStart"/>
      <w:r w:rsidRPr="00E965D1">
        <w:rPr>
          <w:rFonts w:ascii="Arial" w:hAnsi="Arial" w:cs="Arial"/>
          <w:color w:val="282828"/>
          <w:sz w:val="22"/>
          <w:szCs w:val="26"/>
          <w:lang w:val="en-GB"/>
        </w:rPr>
        <w:lastRenderedPageBreak/>
        <w:t>Kleibl</w:t>
      </w:r>
      <w:proofErr w:type="spellEnd"/>
      <w:r w:rsidRPr="00E965D1">
        <w:rPr>
          <w:rFonts w:ascii="Arial" w:hAnsi="Arial" w:cs="Arial"/>
          <w:color w:val="282828"/>
          <w:sz w:val="22"/>
          <w:szCs w:val="26"/>
          <w:lang w:val="en-GB"/>
        </w:rPr>
        <w:t xml:space="preserve">, J., Dvořáková, Z., &amp; </w:t>
      </w:r>
      <w:proofErr w:type="spellStart"/>
      <w:r w:rsidRPr="00E965D1">
        <w:rPr>
          <w:rFonts w:ascii="Arial" w:hAnsi="Arial" w:cs="Arial"/>
          <w:color w:val="282828"/>
          <w:sz w:val="22"/>
          <w:szCs w:val="26"/>
          <w:lang w:val="en-GB"/>
        </w:rPr>
        <w:t>Hüttlová</w:t>
      </w:r>
      <w:proofErr w:type="spellEnd"/>
      <w:r w:rsidRPr="00E965D1">
        <w:rPr>
          <w:rFonts w:ascii="Arial" w:hAnsi="Arial" w:cs="Arial"/>
          <w:color w:val="282828"/>
          <w:sz w:val="22"/>
          <w:szCs w:val="26"/>
          <w:lang w:val="en-GB"/>
        </w:rPr>
        <w:t>, E. (1998). </w:t>
      </w:r>
      <w:proofErr w:type="spellStart"/>
      <w:r w:rsidRPr="00E965D1">
        <w:rPr>
          <w:rFonts w:ascii="Arial" w:hAnsi="Arial" w:cs="Arial"/>
          <w:color w:val="282828"/>
          <w:sz w:val="22"/>
          <w:szCs w:val="26"/>
          <w:lang w:val="en-GB"/>
        </w:rPr>
        <w:t>Stimulace</w:t>
      </w:r>
      <w:proofErr w:type="spellEnd"/>
      <w:r w:rsidRPr="00E965D1">
        <w:rPr>
          <w:rFonts w:ascii="Arial" w:hAnsi="Arial" w:cs="Arial"/>
          <w:color w:val="282828"/>
          <w:sz w:val="22"/>
          <w:szCs w:val="26"/>
          <w:lang w:val="en-GB"/>
        </w:rPr>
        <w:t xml:space="preserve"> </w:t>
      </w:r>
      <w:proofErr w:type="spellStart"/>
      <w:r w:rsidRPr="00E965D1">
        <w:rPr>
          <w:rFonts w:ascii="Arial" w:hAnsi="Arial" w:cs="Arial"/>
          <w:color w:val="282828"/>
          <w:sz w:val="22"/>
          <w:szCs w:val="26"/>
          <w:lang w:val="en-GB"/>
        </w:rPr>
        <w:t>pracovníků</w:t>
      </w:r>
      <w:proofErr w:type="spellEnd"/>
      <w:r w:rsidRPr="00E965D1">
        <w:rPr>
          <w:rFonts w:ascii="Arial" w:hAnsi="Arial" w:cs="Arial"/>
          <w:color w:val="282828"/>
          <w:sz w:val="22"/>
          <w:szCs w:val="26"/>
          <w:lang w:val="en-GB"/>
        </w:rPr>
        <w:t xml:space="preserve"> a </w:t>
      </w:r>
      <w:proofErr w:type="spellStart"/>
      <w:r w:rsidRPr="00E965D1">
        <w:rPr>
          <w:rFonts w:ascii="Arial" w:hAnsi="Arial" w:cs="Arial"/>
          <w:color w:val="282828"/>
          <w:sz w:val="22"/>
          <w:szCs w:val="26"/>
          <w:lang w:val="en-GB"/>
        </w:rPr>
        <w:t>tvorba</w:t>
      </w:r>
      <w:proofErr w:type="spellEnd"/>
      <w:r w:rsidRPr="00E965D1">
        <w:rPr>
          <w:rFonts w:ascii="Arial" w:hAnsi="Arial" w:cs="Arial"/>
          <w:color w:val="282828"/>
          <w:sz w:val="22"/>
          <w:szCs w:val="26"/>
          <w:lang w:val="en-GB"/>
        </w:rPr>
        <w:t xml:space="preserve"> </w:t>
      </w:r>
      <w:proofErr w:type="spellStart"/>
      <w:r w:rsidRPr="00E965D1">
        <w:rPr>
          <w:rFonts w:ascii="Arial" w:hAnsi="Arial" w:cs="Arial"/>
          <w:color w:val="282828"/>
          <w:sz w:val="22"/>
          <w:szCs w:val="26"/>
          <w:lang w:val="en-GB"/>
        </w:rPr>
        <w:t>mzdových</w:t>
      </w:r>
      <w:proofErr w:type="spellEnd"/>
      <w:r w:rsidRPr="00E965D1">
        <w:rPr>
          <w:rFonts w:ascii="Arial" w:hAnsi="Arial" w:cs="Arial"/>
          <w:color w:val="282828"/>
          <w:sz w:val="22"/>
          <w:szCs w:val="26"/>
          <w:lang w:val="en-GB"/>
        </w:rPr>
        <w:t xml:space="preserve"> </w:t>
      </w:r>
      <w:proofErr w:type="spellStart"/>
      <w:r w:rsidRPr="00E965D1">
        <w:rPr>
          <w:rFonts w:ascii="Arial" w:hAnsi="Arial" w:cs="Arial"/>
          <w:color w:val="282828"/>
          <w:sz w:val="22"/>
          <w:szCs w:val="26"/>
          <w:lang w:val="en-GB"/>
        </w:rPr>
        <w:t>soustav</w:t>
      </w:r>
      <w:proofErr w:type="spellEnd"/>
      <w:r w:rsidRPr="00E965D1">
        <w:rPr>
          <w:rFonts w:ascii="Arial" w:hAnsi="Arial" w:cs="Arial"/>
          <w:color w:val="282828"/>
          <w:sz w:val="22"/>
          <w:szCs w:val="26"/>
          <w:lang w:val="en-GB"/>
        </w:rPr>
        <w:t xml:space="preserve"> (2. </w:t>
      </w:r>
      <w:proofErr w:type="spellStart"/>
      <w:r w:rsidRPr="00E965D1">
        <w:rPr>
          <w:rFonts w:ascii="Arial" w:hAnsi="Arial" w:cs="Arial"/>
          <w:color w:val="282828"/>
          <w:sz w:val="22"/>
          <w:szCs w:val="26"/>
          <w:lang w:val="en-GB"/>
        </w:rPr>
        <w:t>vyd</w:t>
      </w:r>
      <w:proofErr w:type="spellEnd"/>
      <w:r w:rsidRPr="00E965D1">
        <w:rPr>
          <w:rFonts w:ascii="Arial" w:hAnsi="Arial" w:cs="Arial"/>
          <w:color w:val="282828"/>
          <w:sz w:val="22"/>
          <w:szCs w:val="26"/>
          <w:lang w:val="en-GB"/>
        </w:rPr>
        <w:t>). Praha: VŠE.</w:t>
      </w:r>
    </w:p>
    <w:p w14:paraId="65090D9C" w14:textId="77777777" w:rsidR="00C6152D" w:rsidRPr="00E965D1" w:rsidRDefault="00C6152D" w:rsidP="00C6152D">
      <w:pPr>
        <w:shd w:val="clear" w:color="auto" w:fill="FFFFFF"/>
        <w:outlineLvl w:val="0"/>
        <w:rPr>
          <w:rFonts w:ascii="Arial" w:hAnsi="Arial" w:cs="Arial"/>
          <w:color w:val="282828"/>
          <w:sz w:val="22"/>
          <w:szCs w:val="26"/>
          <w:lang w:val="en-GB"/>
        </w:rPr>
      </w:pPr>
      <w:proofErr w:type="spellStart"/>
      <w:r w:rsidRPr="00E965D1">
        <w:rPr>
          <w:rFonts w:ascii="Arial" w:hAnsi="Arial" w:cs="Arial"/>
          <w:color w:val="282828"/>
          <w:sz w:val="22"/>
          <w:szCs w:val="26"/>
          <w:lang w:val="en-GB"/>
        </w:rPr>
        <w:t>Kulhavý</w:t>
      </w:r>
      <w:proofErr w:type="spellEnd"/>
      <w:r w:rsidRPr="00E965D1">
        <w:rPr>
          <w:rFonts w:ascii="Arial" w:hAnsi="Arial" w:cs="Arial"/>
          <w:color w:val="282828"/>
          <w:sz w:val="22"/>
          <w:szCs w:val="26"/>
          <w:lang w:val="en-GB"/>
        </w:rPr>
        <w:t xml:space="preserve">, V., &amp; Procházka, J. (2015). </w:t>
      </w:r>
      <w:proofErr w:type="spellStart"/>
      <w:r w:rsidRPr="00E965D1">
        <w:rPr>
          <w:rFonts w:ascii="Arial" w:hAnsi="Arial" w:cs="Arial"/>
          <w:color w:val="282828"/>
          <w:sz w:val="22"/>
          <w:szCs w:val="26"/>
          <w:lang w:val="en-GB"/>
        </w:rPr>
        <w:t>Cvičebnice</w:t>
      </w:r>
      <w:proofErr w:type="spellEnd"/>
      <w:r w:rsidRPr="00E965D1">
        <w:rPr>
          <w:rFonts w:ascii="Arial" w:hAnsi="Arial" w:cs="Arial"/>
          <w:color w:val="282828"/>
          <w:sz w:val="22"/>
          <w:szCs w:val="26"/>
          <w:lang w:val="en-GB"/>
        </w:rPr>
        <w:t xml:space="preserve"> pro </w:t>
      </w:r>
      <w:proofErr w:type="spellStart"/>
      <w:r w:rsidRPr="00E965D1">
        <w:rPr>
          <w:rFonts w:ascii="Arial" w:hAnsi="Arial" w:cs="Arial"/>
          <w:color w:val="282828"/>
          <w:sz w:val="22"/>
          <w:szCs w:val="26"/>
          <w:lang w:val="en-GB"/>
        </w:rPr>
        <w:t>předmět</w:t>
      </w:r>
      <w:proofErr w:type="spellEnd"/>
      <w:r w:rsidRPr="00E965D1">
        <w:rPr>
          <w:rFonts w:ascii="Arial" w:hAnsi="Arial" w:cs="Arial"/>
          <w:color w:val="282828"/>
          <w:sz w:val="22"/>
          <w:szCs w:val="26"/>
          <w:lang w:val="en-GB"/>
        </w:rPr>
        <w:t xml:space="preserve"> </w:t>
      </w:r>
      <w:proofErr w:type="spellStart"/>
      <w:r w:rsidRPr="00E965D1">
        <w:rPr>
          <w:rFonts w:ascii="Arial" w:hAnsi="Arial" w:cs="Arial"/>
          <w:color w:val="282828"/>
          <w:sz w:val="22"/>
          <w:szCs w:val="26"/>
          <w:lang w:val="en-GB"/>
        </w:rPr>
        <w:t>Řízení</w:t>
      </w:r>
      <w:proofErr w:type="spellEnd"/>
      <w:r w:rsidRPr="00E965D1">
        <w:rPr>
          <w:rFonts w:ascii="Arial" w:hAnsi="Arial" w:cs="Arial"/>
          <w:color w:val="282828"/>
          <w:sz w:val="22"/>
          <w:szCs w:val="26"/>
          <w:lang w:val="en-GB"/>
        </w:rPr>
        <w:t xml:space="preserve"> </w:t>
      </w:r>
      <w:proofErr w:type="spellStart"/>
      <w:r w:rsidRPr="00E965D1">
        <w:rPr>
          <w:rFonts w:ascii="Arial" w:hAnsi="Arial" w:cs="Arial"/>
          <w:color w:val="282828"/>
          <w:sz w:val="22"/>
          <w:szCs w:val="26"/>
          <w:lang w:val="en-GB"/>
        </w:rPr>
        <w:t>lidských</w:t>
      </w:r>
      <w:proofErr w:type="spellEnd"/>
      <w:r w:rsidRPr="00E965D1">
        <w:rPr>
          <w:rFonts w:ascii="Arial" w:hAnsi="Arial" w:cs="Arial"/>
          <w:color w:val="282828"/>
          <w:sz w:val="22"/>
          <w:szCs w:val="26"/>
          <w:lang w:val="en-GB"/>
        </w:rPr>
        <w:t xml:space="preserve"> </w:t>
      </w:r>
      <w:proofErr w:type="spellStart"/>
      <w:r w:rsidRPr="00E965D1">
        <w:rPr>
          <w:rFonts w:ascii="Arial" w:hAnsi="Arial" w:cs="Arial"/>
          <w:color w:val="282828"/>
          <w:sz w:val="22"/>
          <w:szCs w:val="26"/>
          <w:lang w:val="en-GB"/>
        </w:rPr>
        <w:t>zdrojů</w:t>
      </w:r>
      <w:proofErr w:type="spellEnd"/>
      <w:r w:rsidRPr="00E965D1">
        <w:rPr>
          <w:rFonts w:ascii="Arial" w:hAnsi="Arial" w:cs="Arial"/>
          <w:color w:val="282828"/>
          <w:sz w:val="22"/>
          <w:szCs w:val="26"/>
          <w:lang w:val="en-GB"/>
        </w:rPr>
        <w:t>.</w:t>
      </w:r>
    </w:p>
    <w:p w14:paraId="275C0F50" w14:textId="77777777" w:rsidR="00C6152D" w:rsidRPr="00E965D1" w:rsidRDefault="00C6152D" w:rsidP="00C6152D">
      <w:pPr>
        <w:rPr>
          <w:lang w:val="en-GB"/>
        </w:rPr>
      </w:pPr>
    </w:p>
    <w:p w14:paraId="143855F5" w14:textId="77777777" w:rsidR="00C6152D" w:rsidRPr="00E965D1" w:rsidRDefault="00C6152D" w:rsidP="00C6152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4D6831E3" w14:textId="77777777" w:rsidR="000D0721" w:rsidRPr="00E965D1" w:rsidRDefault="000D0721" w:rsidP="000D0721">
      <w:pPr>
        <w:shd w:val="clear" w:color="auto" w:fill="FFFFFF"/>
        <w:spacing w:before="300" w:after="150"/>
        <w:outlineLvl w:val="0"/>
        <w:rPr>
          <w:rFonts w:ascii="Arial" w:eastAsiaTheme="minorHAnsi" w:hAnsi="Arial" w:cs="Arial"/>
          <w:color w:val="282828"/>
          <w:sz w:val="26"/>
          <w:szCs w:val="26"/>
          <w:lang w:val="en-GB" w:eastAsia="en-US"/>
        </w:rPr>
      </w:pPr>
    </w:p>
    <w:sectPr w:rsidR="000D0721" w:rsidRPr="00E965D1" w:rsidSect="00CD1BCB">
      <w:headerReference w:type="even" r:id="rId8"/>
      <w:headerReference w:type="default" r:id="rId9"/>
      <w:footerReference w:type="even" r:id="rId10"/>
      <w:footerReference w:type="default" r:id="rId11"/>
      <w:footerReference w:type="first" r:id="rId12"/>
      <w:endnotePr>
        <w:numFmt w:val="decimal"/>
      </w:endnotePr>
      <w:type w:val="continuous"/>
      <w:pgSz w:w="11906" w:h="16838" w:code="9"/>
      <w:pgMar w:top="1276" w:right="851" w:bottom="1560" w:left="1304" w:header="425" w:footer="28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B623D" w14:textId="77777777" w:rsidR="00F973D5" w:rsidRDefault="00F973D5">
      <w:r>
        <w:separator/>
      </w:r>
    </w:p>
    <w:p w14:paraId="34C4929B" w14:textId="77777777" w:rsidR="00F973D5" w:rsidRDefault="00F973D5"/>
  </w:endnote>
  <w:endnote w:type="continuationSeparator" w:id="0">
    <w:p w14:paraId="4C9A1CBF" w14:textId="77777777" w:rsidR="00F973D5" w:rsidRDefault="00F973D5">
      <w:r>
        <w:continuationSeparator/>
      </w:r>
    </w:p>
    <w:p w14:paraId="4F4DA513" w14:textId="77777777" w:rsidR="00F973D5" w:rsidRDefault="00F97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a Sans">
    <w:altName w:val="Corbel"/>
    <w:charset w:val="EE"/>
    <w:family w:val="auto"/>
    <w:pitch w:val="variable"/>
    <w:sig w:usb0="A000002F" w:usb1="1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rutiger 45 Ligh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E305" w14:textId="77777777" w:rsidR="00EF3ACA" w:rsidRDefault="00EF3ACA"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FAB2269" w14:textId="77777777" w:rsidR="00EF3ACA" w:rsidRDefault="00EF3ACA" w:rsidP="00C2462C">
    <w:pPr>
      <w:pStyle w:val="Zpat"/>
      <w:ind w:right="360"/>
    </w:pPr>
  </w:p>
  <w:p w14:paraId="4675ADB0" w14:textId="77777777" w:rsidR="00EF3ACA" w:rsidRDefault="00EF3A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186275"/>
      <w:docPartObj>
        <w:docPartGallery w:val="Page Numbers (Bottom of Page)"/>
        <w:docPartUnique/>
      </w:docPartObj>
    </w:sdtPr>
    <w:sdtEndPr/>
    <w:sdtContent>
      <w:sdt>
        <w:sdtPr>
          <w:id w:val="-1769616900"/>
          <w:docPartObj>
            <w:docPartGallery w:val="Page Numbers (Top of Page)"/>
            <w:docPartUnique/>
          </w:docPartObj>
        </w:sdtPr>
        <w:sdtEndPr/>
        <w:sdtContent>
          <w:p w14:paraId="4F2CC8C9" w14:textId="3A31C51E" w:rsidR="00EF3ACA" w:rsidRDefault="00EF3ACA">
            <w:pPr>
              <w:pStyle w:val="Zpat"/>
              <w:jc w:val="right"/>
            </w:pPr>
            <w:r>
              <w:rPr>
                <w:noProof/>
                <w:lang w:val="en-GB" w:eastAsia="en-GB"/>
              </w:rPr>
              <w:drawing>
                <wp:anchor distT="0" distB="0" distL="114300" distR="114300" simplePos="0" relativeHeight="251658240" behindDoc="0" locked="0" layoutInCell="1" allowOverlap="1" wp14:anchorId="2D8A3FA8" wp14:editId="6447D7E0">
                  <wp:simplePos x="0" y="0"/>
                  <wp:positionH relativeFrom="column">
                    <wp:posOffset>-266065</wp:posOffset>
                  </wp:positionH>
                  <wp:positionV relativeFrom="paragraph">
                    <wp:posOffset>-261620</wp:posOffset>
                  </wp:positionV>
                  <wp:extent cx="3808095" cy="849630"/>
                  <wp:effectExtent l="0" t="0" r="1905" b="762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P VVV a MSMT.jpg"/>
                          <pic:cNvPicPr/>
                        </pic:nvPicPr>
                        <pic:blipFill>
                          <a:blip r:embed="rId1">
                            <a:extLst>
                              <a:ext uri="{28A0092B-C50C-407E-A947-70E740481C1C}">
                                <a14:useLocalDpi xmlns:a14="http://schemas.microsoft.com/office/drawing/2010/main" val="0"/>
                              </a:ext>
                            </a:extLst>
                          </a:blip>
                          <a:stretch>
                            <a:fillRect/>
                          </a:stretch>
                        </pic:blipFill>
                        <pic:spPr>
                          <a:xfrm>
                            <a:off x="0" y="0"/>
                            <a:ext cx="3808095" cy="849630"/>
                          </a:xfrm>
                          <a:prstGeom prst="rect">
                            <a:avLst/>
                          </a:prstGeom>
                        </pic:spPr>
                      </pic:pic>
                    </a:graphicData>
                  </a:graphic>
                  <wp14:sizeRelH relativeFrom="margin">
                    <wp14:pctWidth>0</wp14:pctWidth>
                  </wp14:sizeRelH>
                  <wp14:sizeRelV relativeFrom="margin">
                    <wp14:pctHeight>0</wp14:pctHeight>
                  </wp14:sizeRelV>
                </wp:anchor>
              </w:drawing>
            </w:r>
            <w:r>
              <w:rPr>
                <w:lang w:val="cs-CZ"/>
              </w:rPr>
              <w:t xml:space="preserve">Stránka </w:t>
            </w:r>
            <w:r>
              <w:rPr>
                <w:b/>
                <w:bCs/>
                <w:sz w:val="24"/>
                <w:szCs w:val="24"/>
              </w:rPr>
              <w:fldChar w:fldCharType="begin"/>
            </w:r>
            <w:r>
              <w:rPr>
                <w:b/>
                <w:bCs/>
              </w:rPr>
              <w:instrText>PAGE</w:instrText>
            </w:r>
            <w:r>
              <w:rPr>
                <w:b/>
                <w:bCs/>
                <w:sz w:val="24"/>
                <w:szCs w:val="24"/>
              </w:rPr>
              <w:fldChar w:fldCharType="separate"/>
            </w:r>
            <w:r w:rsidR="009B5FBF">
              <w:rPr>
                <w:b/>
                <w:bCs/>
                <w:noProof/>
              </w:rPr>
              <w:t>1</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9B5FBF">
              <w:rPr>
                <w:b/>
                <w:bCs/>
                <w:noProof/>
              </w:rPr>
              <w:t>3</w:t>
            </w:r>
            <w:r>
              <w:rPr>
                <w:b/>
                <w:bCs/>
                <w:sz w:val="24"/>
                <w:szCs w:val="24"/>
              </w:rPr>
              <w:fldChar w:fldCharType="end"/>
            </w:r>
          </w:p>
        </w:sdtContent>
      </w:sdt>
    </w:sdtContent>
  </w:sdt>
  <w:p w14:paraId="65F982A1" w14:textId="77777777" w:rsidR="00EF3ACA" w:rsidRDefault="00EF3AC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AEF7" w14:textId="0C446138" w:rsidR="00EF3ACA" w:rsidRDefault="00EF3ACA" w:rsidP="00B31CFC">
    <w:pPr>
      <w:pStyle w:val="Zpat"/>
      <w:jc w:val="center"/>
    </w:pPr>
    <w:r w:rsidRPr="00AF5C09">
      <w:rPr>
        <w:noProof/>
        <w:lang w:val="en-GB" w:eastAsia="en-GB"/>
      </w:rPr>
      <w:drawing>
        <wp:anchor distT="0" distB="0" distL="114300" distR="114300" simplePos="0" relativeHeight="251657216" behindDoc="1" locked="0" layoutInCell="1" allowOverlap="1" wp14:anchorId="256ABD4D" wp14:editId="7BD37D14">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9C17A" w14:textId="36178450" w:rsidR="00EF3ACA" w:rsidRDefault="00EF3ACA" w:rsidP="00B31CF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E847C" w14:textId="77777777" w:rsidR="00F973D5" w:rsidRDefault="00F973D5">
      <w:r>
        <w:separator/>
      </w:r>
    </w:p>
    <w:p w14:paraId="78ED4583" w14:textId="77777777" w:rsidR="00F973D5" w:rsidRDefault="00F973D5"/>
  </w:footnote>
  <w:footnote w:type="continuationSeparator" w:id="0">
    <w:p w14:paraId="64C3A31D" w14:textId="77777777" w:rsidR="00F973D5" w:rsidRDefault="00F973D5">
      <w:r>
        <w:continuationSeparator/>
      </w:r>
    </w:p>
    <w:p w14:paraId="4055724A" w14:textId="77777777" w:rsidR="00F973D5" w:rsidRDefault="00F973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6898" w14:textId="49067CD3" w:rsidR="00EF3ACA" w:rsidRDefault="009B5FBF">
    <w:pPr>
      <w:pStyle w:val="Zhlav"/>
    </w:pPr>
    <w:r>
      <w:rPr>
        <w:noProof/>
      </w:rPr>
      <w:pict w14:anchorId="6DDC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7216;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ED22" w14:textId="24D786BE" w:rsidR="00EF3ACA" w:rsidRPr="005314CC" w:rsidRDefault="00EF3ACA" w:rsidP="00AA19AB">
    <w:pPr>
      <w:pStyle w:val="Zhlav"/>
      <w:spacing w:before="0" w:after="0"/>
      <w:jc w:val="right"/>
      <w:rPr>
        <w:b/>
        <w:sz w:val="14"/>
      </w:rPr>
    </w:pPr>
    <w:r w:rsidRPr="005314CC">
      <w:rPr>
        <w:b/>
        <w:noProof/>
        <w:sz w:val="14"/>
        <w:lang w:val="en-GB" w:eastAsia="en-GB"/>
      </w:rPr>
      <w:drawing>
        <wp:anchor distT="0" distB="0" distL="114300" distR="114300" simplePos="0" relativeHeight="251656192" behindDoc="0" locked="0" layoutInCell="1" allowOverlap="1" wp14:anchorId="1EDFD938" wp14:editId="7307330F">
          <wp:simplePos x="0" y="0"/>
          <wp:positionH relativeFrom="column">
            <wp:posOffset>-526631</wp:posOffset>
          </wp:positionH>
          <wp:positionV relativeFrom="paragraph">
            <wp:posOffset>-85725</wp:posOffset>
          </wp:positionV>
          <wp:extent cx="1603612" cy="397001"/>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Pr>
        <w:b/>
        <w:sz w:val="14"/>
      </w:rPr>
      <w:t>Název dokumentu</w:t>
    </w:r>
  </w:p>
  <w:p w14:paraId="77CEE549" w14:textId="116F270C" w:rsidR="00EF3ACA" w:rsidRPr="005314CC" w:rsidRDefault="00EF3ACA" w:rsidP="00C52F45">
    <w:pPr>
      <w:pStyle w:val="Zhlav"/>
      <w:spacing w:before="0" w:after="0"/>
      <w:jc w:val="right"/>
      <w:rPr>
        <w:color w:val="808080" w:themeColor="background1" w:themeShade="80"/>
        <w:sz w:val="14"/>
      </w:rPr>
    </w:pPr>
    <w:r>
      <w:rPr>
        <w:color w:val="808080" w:themeColor="background1" w:themeShade="80"/>
        <w:sz w:val="14"/>
      </w:rPr>
      <w:t>Podtitul dokumentu</w:t>
    </w:r>
  </w:p>
  <w:p w14:paraId="4AA61B4D" w14:textId="77777777" w:rsidR="00EF3ACA" w:rsidRDefault="00EF3A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8D20C54"/>
    <w:multiLevelType w:val="hybridMultilevel"/>
    <w:tmpl w:val="3E8A84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9796CBC"/>
    <w:multiLevelType w:val="hybridMultilevel"/>
    <w:tmpl w:val="87C04F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C726B7C"/>
    <w:multiLevelType w:val="hybridMultilevel"/>
    <w:tmpl w:val="3AAEB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5"/>
    <w:rsid w:val="000007B8"/>
    <w:rsid w:val="00001CFF"/>
    <w:rsid w:val="00002009"/>
    <w:rsid w:val="00002EA9"/>
    <w:rsid w:val="000030D4"/>
    <w:rsid w:val="00003872"/>
    <w:rsid w:val="000038A7"/>
    <w:rsid w:val="00003EC6"/>
    <w:rsid w:val="00004715"/>
    <w:rsid w:val="0000496A"/>
    <w:rsid w:val="00004E63"/>
    <w:rsid w:val="000058D4"/>
    <w:rsid w:val="00005FCA"/>
    <w:rsid w:val="00006797"/>
    <w:rsid w:val="00006D35"/>
    <w:rsid w:val="00007225"/>
    <w:rsid w:val="00011933"/>
    <w:rsid w:val="00011A18"/>
    <w:rsid w:val="0001253D"/>
    <w:rsid w:val="000134A4"/>
    <w:rsid w:val="00013D5F"/>
    <w:rsid w:val="000142BB"/>
    <w:rsid w:val="00014E1E"/>
    <w:rsid w:val="00014EC8"/>
    <w:rsid w:val="000157F9"/>
    <w:rsid w:val="00015AA6"/>
    <w:rsid w:val="00015C40"/>
    <w:rsid w:val="00015CB5"/>
    <w:rsid w:val="00017E7C"/>
    <w:rsid w:val="000204B1"/>
    <w:rsid w:val="00020E39"/>
    <w:rsid w:val="000212E8"/>
    <w:rsid w:val="0002245B"/>
    <w:rsid w:val="00022A83"/>
    <w:rsid w:val="00022F61"/>
    <w:rsid w:val="00023B86"/>
    <w:rsid w:val="00023C32"/>
    <w:rsid w:val="000251D7"/>
    <w:rsid w:val="000269B8"/>
    <w:rsid w:val="00026A7F"/>
    <w:rsid w:val="000278D1"/>
    <w:rsid w:val="00027FB0"/>
    <w:rsid w:val="000304F1"/>
    <w:rsid w:val="00030CCB"/>
    <w:rsid w:val="00031EA7"/>
    <w:rsid w:val="00032375"/>
    <w:rsid w:val="000323F5"/>
    <w:rsid w:val="0003255F"/>
    <w:rsid w:val="00032764"/>
    <w:rsid w:val="0003405E"/>
    <w:rsid w:val="0003526A"/>
    <w:rsid w:val="00035301"/>
    <w:rsid w:val="000365D4"/>
    <w:rsid w:val="00036654"/>
    <w:rsid w:val="00037B44"/>
    <w:rsid w:val="00040D2E"/>
    <w:rsid w:val="00040E33"/>
    <w:rsid w:val="00041DA5"/>
    <w:rsid w:val="00042CAB"/>
    <w:rsid w:val="00043FF1"/>
    <w:rsid w:val="000450B5"/>
    <w:rsid w:val="00047906"/>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C13"/>
    <w:rsid w:val="00065D6D"/>
    <w:rsid w:val="000679F7"/>
    <w:rsid w:val="0007038A"/>
    <w:rsid w:val="00070470"/>
    <w:rsid w:val="00070881"/>
    <w:rsid w:val="00070D12"/>
    <w:rsid w:val="000717DF"/>
    <w:rsid w:val="0007279F"/>
    <w:rsid w:val="00072FD7"/>
    <w:rsid w:val="000735DA"/>
    <w:rsid w:val="00073968"/>
    <w:rsid w:val="000740ED"/>
    <w:rsid w:val="000747E6"/>
    <w:rsid w:val="00074ECB"/>
    <w:rsid w:val="00075979"/>
    <w:rsid w:val="00075AEE"/>
    <w:rsid w:val="00076041"/>
    <w:rsid w:val="0007675C"/>
    <w:rsid w:val="00077780"/>
    <w:rsid w:val="00081074"/>
    <w:rsid w:val="00083971"/>
    <w:rsid w:val="00084013"/>
    <w:rsid w:val="000844D7"/>
    <w:rsid w:val="00084934"/>
    <w:rsid w:val="0008499B"/>
    <w:rsid w:val="0008499D"/>
    <w:rsid w:val="00085AA8"/>
    <w:rsid w:val="00086403"/>
    <w:rsid w:val="00086CDA"/>
    <w:rsid w:val="000870BB"/>
    <w:rsid w:val="00087F21"/>
    <w:rsid w:val="00090486"/>
    <w:rsid w:val="000911E7"/>
    <w:rsid w:val="000919F8"/>
    <w:rsid w:val="00091BB4"/>
    <w:rsid w:val="0009207C"/>
    <w:rsid w:val="000920FC"/>
    <w:rsid w:val="0009235D"/>
    <w:rsid w:val="000929B5"/>
    <w:rsid w:val="0009323D"/>
    <w:rsid w:val="00093CEB"/>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7020"/>
    <w:rsid w:val="000B006A"/>
    <w:rsid w:val="000B061E"/>
    <w:rsid w:val="000B07A1"/>
    <w:rsid w:val="000B1E85"/>
    <w:rsid w:val="000B4914"/>
    <w:rsid w:val="000B56B9"/>
    <w:rsid w:val="000B6249"/>
    <w:rsid w:val="000B653A"/>
    <w:rsid w:val="000B6753"/>
    <w:rsid w:val="000B6E8E"/>
    <w:rsid w:val="000B7123"/>
    <w:rsid w:val="000B768F"/>
    <w:rsid w:val="000B7BFC"/>
    <w:rsid w:val="000C0273"/>
    <w:rsid w:val="000C04CE"/>
    <w:rsid w:val="000C07F1"/>
    <w:rsid w:val="000C0B0D"/>
    <w:rsid w:val="000C0D31"/>
    <w:rsid w:val="000C1C2F"/>
    <w:rsid w:val="000C58D9"/>
    <w:rsid w:val="000C5B2A"/>
    <w:rsid w:val="000C5C56"/>
    <w:rsid w:val="000C71DD"/>
    <w:rsid w:val="000C7F25"/>
    <w:rsid w:val="000D0721"/>
    <w:rsid w:val="000D0E68"/>
    <w:rsid w:val="000D13C1"/>
    <w:rsid w:val="000D2113"/>
    <w:rsid w:val="000D331B"/>
    <w:rsid w:val="000D3987"/>
    <w:rsid w:val="000D3D79"/>
    <w:rsid w:val="000D5B6F"/>
    <w:rsid w:val="000D7594"/>
    <w:rsid w:val="000D760E"/>
    <w:rsid w:val="000E0CCA"/>
    <w:rsid w:val="000E10DB"/>
    <w:rsid w:val="000E19EA"/>
    <w:rsid w:val="000E224E"/>
    <w:rsid w:val="000E3C94"/>
    <w:rsid w:val="000E4399"/>
    <w:rsid w:val="000E46AA"/>
    <w:rsid w:val="000E5B2B"/>
    <w:rsid w:val="000F0A8B"/>
    <w:rsid w:val="000F28BE"/>
    <w:rsid w:val="000F2A05"/>
    <w:rsid w:val="000F3320"/>
    <w:rsid w:val="000F3387"/>
    <w:rsid w:val="000F4A15"/>
    <w:rsid w:val="000F51F9"/>
    <w:rsid w:val="000F6F18"/>
    <w:rsid w:val="000F7AF1"/>
    <w:rsid w:val="00100BF7"/>
    <w:rsid w:val="00101166"/>
    <w:rsid w:val="00101B07"/>
    <w:rsid w:val="00101EE0"/>
    <w:rsid w:val="00103393"/>
    <w:rsid w:val="00104A70"/>
    <w:rsid w:val="00104D51"/>
    <w:rsid w:val="00105159"/>
    <w:rsid w:val="00105C2E"/>
    <w:rsid w:val="00106A69"/>
    <w:rsid w:val="00107919"/>
    <w:rsid w:val="00107962"/>
    <w:rsid w:val="00111037"/>
    <w:rsid w:val="00111889"/>
    <w:rsid w:val="00116229"/>
    <w:rsid w:val="00116469"/>
    <w:rsid w:val="001167C8"/>
    <w:rsid w:val="00117E41"/>
    <w:rsid w:val="00121795"/>
    <w:rsid w:val="00122319"/>
    <w:rsid w:val="00123086"/>
    <w:rsid w:val="0012317D"/>
    <w:rsid w:val="00123872"/>
    <w:rsid w:val="00124706"/>
    <w:rsid w:val="00124FD8"/>
    <w:rsid w:val="00125523"/>
    <w:rsid w:val="00127C28"/>
    <w:rsid w:val="00127F3A"/>
    <w:rsid w:val="001307EF"/>
    <w:rsid w:val="0013091C"/>
    <w:rsid w:val="00131EFB"/>
    <w:rsid w:val="00132F07"/>
    <w:rsid w:val="00133013"/>
    <w:rsid w:val="00133C8D"/>
    <w:rsid w:val="001348C0"/>
    <w:rsid w:val="00135D39"/>
    <w:rsid w:val="00137836"/>
    <w:rsid w:val="00142352"/>
    <w:rsid w:val="00142966"/>
    <w:rsid w:val="00143694"/>
    <w:rsid w:val="00144185"/>
    <w:rsid w:val="001518A7"/>
    <w:rsid w:val="00151BBA"/>
    <w:rsid w:val="00153677"/>
    <w:rsid w:val="00153EB1"/>
    <w:rsid w:val="00154D19"/>
    <w:rsid w:val="00154E71"/>
    <w:rsid w:val="0015511F"/>
    <w:rsid w:val="00155377"/>
    <w:rsid w:val="00155D97"/>
    <w:rsid w:val="0015779C"/>
    <w:rsid w:val="00160E96"/>
    <w:rsid w:val="00160FB0"/>
    <w:rsid w:val="00161876"/>
    <w:rsid w:val="001635AE"/>
    <w:rsid w:val="00163A85"/>
    <w:rsid w:val="00163A8A"/>
    <w:rsid w:val="001641C6"/>
    <w:rsid w:val="00164648"/>
    <w:rsid w:val="00164820"/>
    <w:rsid w:val="00165230"/>
    <w:rsid w:val="00165A4D"/>
    <w:rsid w:val="0016726F"/>
    <w:rsid w:val="0016798B"/>
    <w:rsid w:val="001710ED"/>
    <w:rsid w:val="001714C6"/>
    <w:rsid w:val="00171601"/>
    <w:rsid w:val="001724A3"/>
    <w:rsid w:val="00173320"/>
    <w:rsid w:val="00174088"/>
    <w:rsid w:val="00174767"/>
    <w:rsid w:val="00174F7E"/>
    <w:rsid w:val="0017541F"/>
    <w:rsid w:val="00175568"/>
    <w:rsid w:val="0017568E"/>
    <w:rsid w:val="00175AC0"/>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3210"/>
    <w:rsid w:val="00193BB7"/>
    <w:rsid w:val="001955A5"/>
    <w:rsid w:val="00196C3A"/>
    <w:rsid w:val="0019749B"/>
    <w:rsid w:val="001976E5"/>
    <w:rsid w:val="00197E0B"/>
    <w:rsid w:val="001A051D"/>
    <w:rsid w:val="001A2A44"/>
    <w:rsid w:val="001A42E7"/>
    <w:rsid w:val="001A5C15"/>
    <w:rsid w:val="001A5EC1"/>
    <w:rsid w:val="001A620B"/>
    <w:rsid w:val="001A6887"/>
    <w:rsid w:val="001A6E8C"/>
    <w:rsid w:val="001A757B"/>
    <w:rsid w:val="001A7916"/>
    <w:rsid w:val="001B1339"/>
    <w:rsid w:val="001B1EED"/>
    <w:rsid w:val="001B21A9"/>
    <w:rsid w:val="001B4000"/>
    <w:rsid w:val="001B44A7"/>
    <w:rsid w:val="001B52B3"/>
    <w:rsid w:val="001B594A"/>
    <w:rsid w:val="001B5A0B"/>
    <w:rsid w:val="001C0D09"/>
    <w:rsid w:val="001C2DBA"/>
    <w:rsid w:val="001C3AF4"/>
    <w:rsid w:val="001C3BBE"/>
    <w:rsid w:val="001C3F2A"/>
    <w:rsid w:val="001C4215"/>
    <w:rsid w:val="001C5523"/>
    <w:rsid w:val="001C67AC"/>
    <w:rsid w:val="001C6C5E"/>
    <w:rsid w:val="001D0E76"/>
    <w:rsid w:val="001D50DC"/>
    <w:rsid w:val="001D5D3E"/>
    <w:rsid w:val="001D5D87"/>
    <w:rsid w:val="001D6C5B"/>
    <w:rsid w:val="001E0860"/>
    <w:rsid w:val="001E17B6"/>
    <w:rsid w:val="001E2443"/>
    <w:rsid w:val="001E3426"/>
    <w:rsid w:val="001E43D3"/>
    <w:rsid w:val="001E4FF3"/>
    <w:rsid w:val="001E5FF8"/>
    <w:rsid w:val="001E66F9"/>
    <w:rsid w:val="001E799D"/>
    <w:rsid w:val="001F139B"/>
    <w:rsid w:val="001F14D9"/>
    <w:rsid w:val="001F15D6"/>
    <w:rsid w:val="001F251A"/>
    <w:rsid w:val="001F3567"/>
    <w:rsid w:val="001F5343"/>
    <w:rsid w:val="001F54C8"/>
    <w:rsid w:val="001F6F33"/>
    <w:rsid w:val="001F7153"/>
    <w:rsid w:val="001F7B04"/>
    <w:rsid w:val="0020072D"/>
    <w:rsid w:val="00200767"/>
    <w:rsid w:val="00203990"/>
    <w:rsid w:val="002039CE"/>
    <w:rsid w:val="00203E6C"/>
    <w:rsid w:val="00203FFD"/>
    <w:rsid w:val="00204501"/>
    <w:rsid w:val="00205316"/>
    <w:rsid w:val="00207B9F"/>
    <w:rsid w:val="00207FF0"/>
    <w:rsid w:val="00210123"/>
    <w:rsid w:val="00210F8A"/>
    <w:rsid w:val="00210F9B"/>
    <w:rsid w:val="00212267"/>
    <w:rsid w:val="00212FF9"/>
    <w:rsid w:val="002143AC"/>
    <w:rsid w:val="002179F0"/>
    <w:rsid w:val="002204F7"/>
    <w:rsid w:val="00220749"/>
    <w:rsid w:val="00220A5E"/>
    <w:rsid w:val="00221329"/>
    <w:rsid w:val="00221A9D"/>
    <w:rsid w:val="002227A8"/>
    <w:rsid w:val="00224CF2"/>
    <w:rsid w:val="002259B5"/>
    <w:rsid w:val="00226245"/>
    <w:rsid w:val="00226894"/>
    <w:rsid w:val="0022699B"/>
    <w:rsid w:val="00226ACD"/>
    <w:rsid w:val="002278B7"/>
    <w:rsid w:val="002304EA"/>
    <w:rsid w:val="002322D1"/>
    <w:rsid w:val="00233ACE"/>
    <w:rsid w:val="0023475E"/>
    <w:rsid w:val="00235AAF"/>
    <w:rsid w:val="00235CE3"/>
    <w:rsid w:val="00236152"/>
    <w:rsid w:val="00236DCC"/>
    <w:rsid w:val="002371DC"/>
    <w:rsid w:val="002374E9"/>
    <w:rsid w:val="00237B5A"/>
    <w:rsid w:val="002407A9"/>
    <w:rsid w:val="0024094E"/>
    <w:rsid w:val="0024103E"/>
    <w:rsid w:val="00241791"/>
    <w:rsid w:val="00243C7B"/>
    <w:rsid w:val="00243F3F"/>
    <w:rsid w:val="00244408"/>
    <w:rsid w:val="00244924"/>
    <w:rsid w:val="00244DC6"/>
    <w:rsid w:val="0024587C"/>
    <w:rsid w:val="00246091"/>
    <w:rsid w:val="0024628A"/>
    <w:rsid w:val="002503F0"/>
    <w:rsid w:val="00250536"/>
    <w:rsid w:val="0025076C"/>
    <w:rsid w:val="00250E16"/>
    <w:rsid w:val="0025107B"/>
    <w:rsid w:val="00251659"/>
    <w:rsid w:val="00251F03"/>
    <w:rsid w:val="00251F5A"/>
    <w:rsid w:val="0025393B"/>
    <w:rsid w:val="00253DA2"/>
    <w:rsid w:val="00254FD4"/>
    <w:rsid w:val="002600E3"/>
    <w:rsid w:val="002608F5"/>
    <w:rsid w:val="00262D8D"/>
    <w:rsid w:val="00263DFE"/>
    <w:rsid w:val="00265BD9"/>
    <w:rsid w:val="002667B1"/>
    <w:rsid w:val="00270770"/>
    <w:rsid w:val="002707A5"/>
    <w:rsid w:val="00270B58"/>
    <w:rsid w:val="002719BA"/>
    <w:rsid w:val="00271A59"/>
    <w:rsid w:val="002736B6"/>
    <w:rsid w:val="0027444B"/>
    <w:rsid w:val="002748CE"/>
    <w:rsid w:val="00275568"/>
    <w:rsid w:val="002803D0"/>
    <w:rsid w:val="002807B9"/>
    <w:rsid w:val="00280FF3"/>
    <w:rsid w:val="002810BD"/>
    <w:rsid w:val="00283072"/>
    <w:rsid w:val="00283679"/>
    <w:rsid w:val="0028380A"/>
    <w:rsid w:val="002838A6"/>
    <w:rsid w:val="0028413C"/>
    <w:rsid w:val="0028457F"/>
    <w:rsid w:val="002852A6"/>
    <w:rsid w:val="00285586"/>
    <w:rsid w:val="002855B7"/>
    <w:rsid w:val="00286869"/>
    <w:rsid w:val="00286F51"/>
    <w:rsid w:val="00287781"/>
    <w:rsid w:val="00290102"/>
    <w:rsid w:val="00290308"/>
    <w:rsid w:val="002905C6"/>
    <w:rsid w:val="0029078F"/>
    <w:rsid w:val="00294253"/>
    <w:rsid w:val="002944BC"/>
    <w:rsid w:val="002948C1"/>
    <w:rsid w:val="00295082"/>
    <w:rsid w:val="00296960"/>
    <w:rsid w:val="002973FF"/>
    <w:rsid w:val="002977DF"/>
    <w:rsid w:val="002A025E"/>
    <w:rsid w:val="002A08C2"/>
    <w:rsid w:val="002A0B42"/>
    <w:rsid w:val="002A1170"/>
    <w:rsid w:val="002A1806"/>
    <w:rsid w:val="002A2BB4"/>
    <w:rsid w:val="002A3C31"/>
    <w:rsid w:val="002A3C6B"/>
    <w:rsid w:val="002A4636"/>
    <w:rsid w:val="002A564D"/>
    <w:rsid w:val="002A5BA4"/>
    <w:rsid w:val="002A66EF"/>
    <w:rsid w:val="002A7BB0"/>
    <w:rsid w:val="002B1E64"/>
    <w:rsid w:val="002B29A7"/>
    <w:rsid w:val="002B37F5"/>
    <w:rsid w:val="002B3AAA"/>
    <w:rsid w:val="002B4A21"/>
    <w:rsid w:val="002B5D63"/>
    <w:rsid w:val="002B5D98"/>
    <w:rsid w:val="002B65C1"/>
    <w:rsid w:val="002C032B"/>
    <w:rsid w:val="002C1A57"/>
    <w:rsid w:val="002C1AFB"/>
    <w:rsid w:val="002C1B77"/>
    <w:rsid w:val="002C2B21"/>
    <w:rsid w:val="002C2E55"/>
    <w:rsid w:val="002C347D"/>
    <w:rsid w:val="002C365C"/>
    <w:rsid w:val="002C4447"/>
    <w:rsid w:val="002C47EC"/>
    <w:rsid w:val="002C4E88"/>
    <w:rsid w:val="002C6FD0"/>
    <w:rsid w:val="002C76DE"/>
    <w:rsid w:val="002D03EF"/>
    <w:rsid w:val="002D076C"/>
    <w:rsid w:val="002D13C5"/>
    <w:rsid w:val="002D2815"/>
    <w:rsid w:val="002D3AC9"/>
    <w:rsid w:val="002D3B15"/>
    <w:rsid w:val="002D3DDE"/>
    <w:rsid w:val="002D438C"/>
    <w:rsid w:val="002D4E26"/>
    <w:rsid w:val="002D5683"/>
    <w:rsid w:val="002D5E45"/>
    <w:rsid w:val="002D6A6C"/>
    <w:rsid w:val="002E0B4F"/>
    <w:rsid w:val="002E0C16"/>
    <w:rsid w:val="002E12DD"/>
    <w:rsid w:val="002E19D5"/>
    <w:rsid w:val="002E1B46"/>
    <w:rsid w:val="002E1B5D"/>
    <w:rsid w:val="002E2537"/>
    <w:rsid w:val="002E2938"/>
    <w:rsid w:val="002E57ED"/>
    <w:rsid w:val="002E5F3D"/>
    <w:rsid w:val="002E66D5"/>
    <w:rsid w:val="002E706E"/>
    <w:rsid w:val="002E713D"/>
    <w:rsid w:val="002E7539"/>
    <w:rsid w:val="002E75EF"/>
    <w:rsid w:val="002E7F06"/>
    <w:rsid w:val="002F0675"/>
    <w:rsid w:val="002F0BDF"/>
    <w:rsid w:val="002F1380"/>
    <w:rsid w:val="002F2D56"/>
    <w:rsid w:val="002F3C48"/>
    <w:rsid w:val="002F4852"/>
    <w:rsid w:val="002F4B87"/>
    <w:rsid w:val="002F4E17"/>
    <w:rsid w:val="002F53F3"/>
    <w:rsid w:val="002F5834"/>
    <w:rsid w:val="002F5947"/>
    <w:rsid w:val="002F5B6A"/>
    <w:rsid w:val="002F642A"/>
    <w:rsid w:val="002F6D80"/>
    <w:rsid w:val="002F7266"/>
    <w:rsid w:val="002F7BAB"/>
    <w:rsid w:val="00300C9D"/>
    <w:rsid w:val="00301619"/>
    <w:rsid w:val="003017EF"/>
    <w:rsid w:val="003020DD"/>
    <w:rsid w:val="00302383"/>
    <w:rsid w:val="00302801"/>
    <w:rsid w:val="00303BEE"/>
    <w:rsid w:val="00303CCC"/>
    <w:rsid w:val="00304C3C"/>
    <w:rsid w:val="00306BD8"/>
    <w:rsid w:val="003073D0"/>
    <w:rsid w:val="00307DFF"/>
    <w:rsid w:val="00312054"/>
    <w:rsid w:val="00313155"/>
    <w:rsid w:val="00313587"/>
    <w:rsid w:val="00313A15"/>
    <w:rsid w:val="00313B8F"/>
    <w:rsid w:val="00313D40"/>
    <w:rsid w:val="003142F2"/>
    <w:rsid w:val="00315845"/>
    <w:rsid w:val="003172C2"/>
    <w:rsid w:val="00320AA6"/>
    <w:rsid w:val="00320D5A"/>
    <w:rsid w:val="00320EF5"/>
    <w:rsid w:val="003216B4"/>
    <w:rsid w:val="003235E6"/>
    <w:rsid w:val="00323857"/>
    <w:rsid w:val="00324218"/>
    <w:rsid w:val="00326268"/>
    <w:rsid w:val="00332E17"/>
    <w:rsid w:val="0033315F"/>
    <w:rsid w:val="00334183"/>
    <w:rsid w:val="0033567A"/>
    <w:rsid w:val="0033646A"/>
    <w:rsid w:val="0033682A"/>
    <w:rsid w:val="00336C40"/>
    <w:rsid w:val="00337E32"/>
    <w:rsid w:val="00337F98"/>
    <w:rsid w:val="003413A9"/>
    <w:rsid w:val="0034237A"/>
    <w:rsid w:val="00343CF2"/>
    <w:rsid w:val="003443A2"/>
    <w:rsid w:val="0035025B"/>
    <w:rsid w:val="0035391F"/>
    <w:rsid w:val="00353F0F"/>
    <w:rsid w:val="003551F1"/>
    <w:rsid w:val="00355936"/>
    <w:rsid w:val="0035688E"/>
    <w:rsid w:val="00356CCF"/>
    <w:rsid w:val="0036230A"/>
    <w:rsid w:val="00362514"/>
    <w:rsid w:val="00362D53"/>
    <w:rsid w:val="00363EC2"/>
    <w:rsid w:val="00364185"/>
    <w:rsid w:val="003678AD"/>
    <w:rsid w:val="00367EB6"/>
    <w:rsid w:val="003702A1"/>
    <w:rsid w:val="00371522"/>
    <w:rsid w:val="00371533"/>
    <w:rsid w:val="0037275D"/>
    <w:rsid w:val="00373386"/>
    <w:rsid w:val="0037366D"/>
    <w:rsid w:val="0037523C"/>
    <w:rsid w:val="00375A2B"/>
    <w:rsid w:val="003765FB"/>
    <w:rsid w:val="0037743A"/>
    <w:rsid w:val="00377F86"/>
    <w:rsid w:val="003802A2"/>
    <w:rsid w:val="003808E2"/>
    <w:rsid w:val="00380CAD"/>
    <w:rsid w:val="0038444A"/>
    <w:rsid w:val="00384EFC"/>
    <w:rsid w:val="00385516"/>
    <w:rsid w:val="0038556E"/>
    <w:rsid w:val="003859D3"/>
    <w:rsid w:val="0038604F"/>
    <w:rsid w:val="0038753F"/>
    <w:rsid w:val="00391F07"/>
    <w:rsid w:val="00393206"/>
    <w:rsid w:val="00393694"/>
    <w:rsid w:val="003958B7"/>
    <w:rsid w:val="00395D2F"/>
    <w:rsid w:val="00396916"/>
    <w:rsid w:val="003978A7"/>
    <w:rsid w:val="003979D8"/>
    <w:rsid w:val="00397CA3"/>
    <w:rsid w:val="00397DBE"/>
    <w:rsid w:val="003A05C6"/>
    <w:rsid w:val="003A0806"/>
    <w:rsid w:val="003A2381"/>
    <w:rsid w:val="003A3A0F"/>
    <w:rsid w:val="003A4311"/>
    <w:rsid w:val="003A495D"/>
    <w:rsid w:val="003A5155"/>
    <w:rsid w:val="003A5DD9"/>
    <w:rsid w:val="003A6766"/>
    <w:rsid w:val="003A6B98"/>
    <w:rsid w:val="003A7EC5"/>
    <w:rsid w:val="003B066B"/>
    <w:rsid w:val="003B1B33"/>
    <w:rsid w:val="003B1C8D"/>
    <w:rsid w:val="003B1F27"/>
    <w:rsid w:val="003B2570"/>
    <w:rsid w:val="003B3FB5"/>
    <w:rsid w:val="003B439E"/>
    <w:rsid w:val="003B5599"/>
    <w:rsid w:val="003B6B43"/>
    <w:rsid w:val="003C1D56"/>
    <w:rsid w:val="003C1FB5"/>
    <w:rsid w:val="003C20AA"/>
    <w:rsid w:val="003C23D5"/>
    <w:rsid w:val="003C2AE8"/>
    <w:rsid w:val="003C52E2"/>
    <w:rsid w:val="003C62B0"/>
    <w:rsid w:val="003C7D07"/>
    <w:rsid w:val="003D1189"/>
    <w:rsid w:val="003D4128"/>
    <w:rsid w:val="003D5C62"/>
    <w:rsid w:val="003D64B3"/>
    <w:rsid w:val="003D6E7C"/>
    <w:rsid w:val="003E01C5"/>
    <w:rsid w:val="003E0C64"/>
    <w:rsid w:val="003E0E49"/>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311D"/>
    <w:rsid w:val="003F38E3"/>
    <w:rsid w:val="003F420D"/>
    <w:rsid w:val="003F4547"/>
    <w:rsid w:val="003F4E29"/>
    <w:rsid w:val="003F6527"/>
    <w:rsid w:val="003F7063"/>
    <w:rsid w:val="004003B6"/>
    <w:rsid w:val="0040122D"/>
    <w:rsid w:val="00403BDF"/>
    <w:rsid w:val="00404D2A"/>
    <w:rsid w:val="0040649B"/>
    <w:rsid w:val="00407063"/>
    <w:rsid w:val="00407117"/>
    <w:rsid w:val="004071D9"/>
    <w:rsid w:val="004071F2"/>
    <w:rsid w:val="004078B5"/>
    <w:rsid w:val="00410A8B"/>
    <w:rsid w:val="0041108C"/>
    <w:rsid w:val="00411838"/>
    <w:rsid w:val="00415049"/>
    <w:rsid w:val="00416F34"/>
    <w:rsid w:val="00417821"/>
    <w:rsid w:val="004204F5"/>
    <w:rsid w:val="004207C0"/>
    <w:rsid w:val="00420D5C"/>
    <w:rsid w:val="00420FB0"/>
    <w:rsid w:val="00420FD4"/>
    <w:rsid w:val="004215E7"/>
    <w:rsid w:val="004219FA"/>
    <w:rsid w:val="00421A3D"/>
    <w:rsid w:val="0042279E"/>
    <w:rsid w:val="00422F74"/>
    <w:rsid w:val="00423176"/>
    <w:rsid w:val="004242E6"/>
    <w:rsid w:val="004249DB"/>
    <w:rsid w:val="00424BBF"/>
    <w:rsid w:val="004251D8"/>
    <w:rsid w:val="00426D86"/>
    <w:rsid w:val="004271B4"/>
    <w:rsid w:val="004272FF"/>
    <w:rsid w:val="0043080E"/>
    <w:rsid w:val="00431553"/>
    <w:rsid w:val="00432D23"/>
    <w:rsid w:val="004339D0"/>
    <w:rsid w:val="00434243"/>
    <w:rsid w:val="004355DE"/>
    <w:rsid w:val="004364A8"/>
    <w:rsid w:val="00436DF1"/>
    <w:rsid w:val="00436FF4"/>
    <w:rsid w:val="00440F23"/>
    <w:rsid w:val="0044160D"/>
    <w:rsid w:val="004417A9"/>
    <w:rsid w:val="00442F5E"/>
    <w:rsid w:val="0044353C"/>
    <w:rsid w:val="00444DC0"/>
    <w:rsid w:val="0044633F"/>
    <w:rsid w:val="004469E1"/>
    <w:rsid w:val="00450CB2"/>
    <w:rsid w:val="00451769"/>
    <w:rsid w:val="00451EDC"/>
    <w:rsid w:val="00452097"/>
    <w:rsid w:val="0045223F"/>
    <w:rsid w:val="00452F4C"/>
    <w:rsid w:val="00452F85"/>
    <w:rsid w:val="0045330E"/>
    <w:rsid w:val="0045336D"/>
    <w:rsid w:val="00455369"/>
    <w:rsid w:val="004556ED"/>
    <w:rsid w:val="00456036"/>
    <w:rsid w:val="0045621C"/>
    <w:rsid w:val="00457AC5"/>
    <w:rsid w:val="00460DE3"/>
    <w:rsid w:val="00461102"/>
    <w:rsid w:val="00462BF2"/>
    <w:rsid w:val="00465378"/>
    <w:rsid w:val="004655AF"/>
    <w:rsid w:val="00465DA4"/>
    <w:rsid w:val="00465DFE"/>
    <w:rsid w:val="0046681B"/>
    <w:rsid w:val="004702C7"/>
    <w:rsid w:val="00470A39"/>
    <w:rsid w:val="00471A1A"/>
    <w:rsid w:val="004720CE"/>
    <w:rsid w:val="00472A79"/>
    <w:rsid w:val="00472D48"/>
    <w:rsid w:val="0047360B"/>
    <w:rsid w:val="00474A33"/>
    <w:rsid w:val="0047584A"/>
    <w:rsid w:val="00475C46"/>
    <w:rsid w:val="00476417"/>
    <w:rsid w:val="00476B68"/>
    <w:rsid w:val="004770E5"/>
    <w:rsid w:val="0047725A"/>
    <w:rsid w:val="00477D0F"/>
    <w:rsid w:val="004803E1"/>
    <w:rsid w:val="00480D7B"/>
    <w:rsid w:val="00481014"/>
    <w:rsid w:val="00483736"/>
    <w:rsid w:val="00484BE8"/>
    <w:rsid w:val="00484FF5"/>
    <w:rsid w:val="004855B1"/>
    <w:rsid w:val="00486180"/>
    <w:rsid w:val="00486918"/>
    <w:rsid w:val="0048723C"/>
    <w:rsid w:val="00490CEA"/>
    <w:rsid w:val="004912A4"/>
    <w:rsid w:val="00491C78"/>
    <w:rsid w:val="0049460C"/>
    <w:rsid w:val="004947F1"/>
    <w:rsid w:val="00495B11"/>
    <w:rsid w:val="00495C0A"/>
    <w:rsid w:val="004976EA"/>
    <w:rsid w:val="004A0544"/>
    <w:rsid w:val="004A2DA5"/>
    <w:rsid w:val="004A34FB"/>
    <w:rsid w:val="004A3991"/>
    <w:rsid w:val="004A4D84"/>
    <w:rsid w:val="004A5EE2"/>
    <w:rsid w:val="004A67AE"/>
    <w:rsid w:val="004A6C31"/>
    <w:rsid w:val="004A7E0C"/>
    <w:rsid w:val="004B0F60"/>
    <w:rsid w:val="004B127D"/>
    <w:rsid w:val="004B242A"/>
    <w:rsid w:val="004B24BF"/>
    <w:rsid w:val="004B2788"/>
    <w:rsid w:val="004B36E5"/>
    <w:rsid w:val="004B3752"/>
    <w:rsid w:val="004B47E4"/>
    <w:rsid w:val="004B4B90"/>
    <w:rsid w:val="004B6B27"/>
    <w:rsid w:val="004B7282"/>
    <w:rsid w:val="004B72E7"/>
    <w:rsid w:val="004B7807"/>
    <w:rsid w:val="004B7CBE"/>
    <w:rsid w:val="004C038A"/>
    <w:rsid w:val="004C1EF4"/>
    <w:rsid w:val="004C2286"/>
    <w:rsid w:val="004C228E"/>
    <w:rsid w:val="004C3F88"/>
    <w:rsid w:val="004C402F"/>
    <w:rsid w:val="004C4727"/>
    <w:rsid w:val="004C48DB"/>
    <w:rsid w:val="004C49B6"/>
    <w:rsid w:val="004C6A26"/>
    <w:rsid w:val="004C7289"/>
    <w:rsid w:val="004D205F"/>
    <w:rsid w:val="004D3A78"/>
    <w:rsid w:val="004D56F1"/>
    <w:rsid w:val="004D5CF7"/>
    <w:rsid w:val="004D60C7"/>
    <w:rsid w:val="004D6E00"/>
    <w:rsid w:val="004D6F19"/>
    <w:rsid w:val="004D714C"/>
    <w:rsid w:val="004D739B"/>
    <w:rsid w:val="004D79DE"/>
    <w:rsid w:val="004E07E4"/>
    <w:rsid w:val="004E1141"/>
    <w:rsid w:val="004E1785"/>
    <w:rsid w:val="004E2B21"/>
    <w:rsid w:val="004E2BA2"/>
    <w:rsid w:val="004E2CA1"/>
    <w:rsid w:val="004E2ED2"/>
    <w:rsid w:val="004E3576"/>
    <w:rsid w:val="004E5707"/>
    <w:rsid w:val="004E591D"/>
    <w:rsid w:val="004E5ED6"/>
    <w:rsid w:val="004E6382"/>
    <w:rsid w:val="004E7177"/>
    <w:rsid w:val="004E7518"/>
    <w:rsid w:val="004F1511"/>
    <w:rsid w:val="004F15BC"/>
    <w:rsid w:val="004F234A"/>
    <w:rsid w:val="004F24B7"/>
    <w:rsid w:val="004F423F"/>
    <w:rsid w:val="004F4AF8"/>
    <w:rsid w:val="004F5398"/>
    <w:rsid w:val="004F6728"/>
    <w:rsid w:val="004F72AB"/>
    <w:rsid w:val="004F77D2"/>
    <w:rsid w:val="00500928"/>
    <w:rsid w:val="00500D66"/>
    <w:rsid w:val="005010E6"/>
    <w:rsid w:val="00503734"/>
    <w:rsid w:val="00503C68"/>
    <w:rsid w:val="00504909"/>
    <w:rsid w:val="0050676C"/>
    <w:rsid w:val="00507B1A"/>
    <w:rsid w:val="00510372"/>
    <w:rsid w:val="0051175A"/>
    <w:rsid w:val="00514F8C"/>
    <w:rsid w:val="00515743"/>
    <w:rsid w:val="005165E2"/>
    <w:rsid w:val="00521A69"/>
    <w:rsid w:val="00521C0D"/>
    <w:rsid w:val="00522308"/>
    <w:rsid w:val="005236A6"/>
    <w:rsid w:val="005246D7"/>
    <w:rsid w:val="00526BED"/>
    <w:rsid w:val="00527772"/>
    <w:rsid w:val="005303C1"/>
    <w:rsid w:val="005314CC"/>
    <w:rsid w:val="0053168E"/>
    <w:rsid w:val="005323C3"/>
    <w:rsid w:val="00532439"/>
    <w:rsid w:val="00532E9C"/>
    <w:rsid w:val="00535849"/>
    <w:rsid w:val="00535DF4"/>
    <w:rsid w:val="005363C9"/>
    <w:rsid w:val="00536F09"/>
    <w:rsid w:val="005407E5"/>
    <w:rsid w:val="00540D1B"/>
    <w:rsid w:val="00541213"/>
    <w:rsid w:val="0054219A"/>
    <w:rsid w:val="0054355A"/>
    <w:rsid w:val="005435AA"/>
    <w:rsid w:val="005442EE"/>
    <w:rsid w:val="005464A6"/>
    <w:rsid w:val="00546D5E"/>
    <w:rsid w:val="00547750"/>
    <w:rsid w:val="005509AE"/>
    <w:rsid w:val="00551154"/>
    <w:rsid w:val="00552917"/>
    <w:rsid w:val="005538C3"/>
    <w:rsid w:val="005548A7"/>
    <w:rsid w:val="00554AF7"/>
    <w:rsid w:val="0055563D"/>
    <w:rsid w:val="00555999"/>
    <w:rsid w:val="00556579"/>
    <w:rsid w:val="005579F2"/>
    <w:rsid w:val="00557BEE"/>
    <w:rsid w:val="005604C0"/>
    <w:rsid w:val="00561809"/>
    <w:rsid w:val="00561F18"/>
    <w:rsid w:val="00564D81"/>
    <w:rsid w:val="00566D12"/>
    <w:rsid w:val="00567378"/>
    <w:rsid w:val="005673AB"/>
    <w:rsid w:val="00567B55"/>
    <w:rsid w:val="005700A1"/>
    <w:rsid w:val="005708CF"/>
    <w:rsid w:val="00571C65"/>
    <w:rsid w:val="00571E76"/>
    <w:rsid w:val="005729C5"/>
    <w:rsid w:val="00572AD7"/>
    <w:rsid w:val="0057335C"/>
    <w:rsid w:val="0057428F"/>
    <w:rsid w:val="00574529"/>
    <w:rsid w:val="00574D3F"/>
    <w:rsid w:val="00575023"/>
    <w:rsid w:val="00577EBB"/>
    <w:rsid w:val="00577F60"/>
    <w:rsid w:val="0058199A"/>
    <w:rsid w:val="00583CFF"/>
    <w:rsid w:val="00584257"/>
    <w:rsid w:val="005845EE"/>
    <w:rsid w:val="005853BF"/>
    <w:rsid w:val="00585BF7"/>
    <w:rsid w:val="00586168"/>
    <w:rsid w:val="00586538"/>
    <w:rsid w:val="00592296"/>
    <w:rsid w:val="00592B56"/>
    <w:rsid w:val="00592B81"/>
    <w:rsid w:val="00592FE5"/>
    <w:rsid w:val="00593C38"/>
    <w:rsid w:val="005956E7"/>
    <w:rsid w:val="0059581D"/>
    <w:rsid w:val="00596721"/>
    <w:rsid w:val="005973C5"/>
    <w:rsid w:val="005A0B85"/>
    <w:rsid w:val="005A11D5"/>
    <w:rsid w:val="005A1502"/>
    <w:rsid w:val="005A2751"/>
    <w:rsid w:val="005A2AD3"/>
    <w:rsid w:val="005A2D98"/>
    <w:rsid w:val="005A2E3A"/>
    <w:rsid w:val="005A37C4"/>
    <w:rsid w:val="005A5423"/>
    <w:rsid w:val="005A5614"/>
    <w:rsid w:val="005A56A2"/>
    <w:rsid w:val="005A672C"/>
    <w:rsid w:val="005A77ED"/>
    <w:rsid w:val="005A7A58"/>
    <w:rsid w:val="005A7B10"/>
    <w:rsid w:val="005A7E47"/>
    <w:rsid w:val="005B0956"/>
    <w:rsid w:val="005B0EB0"/>
    <w:rsid w:val="005B1049"/>
    <w:rsid w:val="005B159F"/>
    <w:rsid w:val="005B2645"/>
    <w:rsid w:val="005B4AA2"/>
    <w:rsid w:val="005B4FFC"/>
    <w:rsid w:val="005B51B0"/>
    <w:rsid w:val="005B55BD"/>
    <w:rsid w:val="005B5946"/>
    <w:rsid w:val="005B5C2A"/>
    <w:rsid w:val="005B7584"/>
    <w:rsid w:val="005B7714"/>
    <w:rsid w:val="005B780A"/>
    <w:rsid w:val="005B79AA"/>
    <w:rsid w:val="005C2B83"/>
    <w:rsid w:val="005C39C6"/>
    <w:rsid w:val="005C4D66"/>
    <w:rsid w:val="005C6354"/>
    <w:rsid w:val="005C6565"/>
    <w:rsid w:val="005C6FA6"/>
    <w:rsid w:val="005C77D6"/>
    <w:rsid w:val="005C791A"/>
    <w:rsid w:val="005C7AF8"/>
    <w:rsid w:val="005D0BE0"/>
    <w:rsid w:val="005D1606"/>
    <w:rsid w:val="005D17B5"/>
    <w:rsid w:val="005D19A9"/>
    <w:rsid w:val="005D2008"/>
    <w:rsid w:val="005D2515"/>
    <w:rsid w:val="005D359A"/>
    <w:rsid w:val="005D3B60"/>
    <w:rsid w:val="005D484E"/>
    <w:rsid w:val="005D5D91"/>
    <w:rsid w:val="005D6A72"/>
    <w:rsid w:val="005D6DD9"/>
    <w:rsid w:val="005E2721"/>
    <w:rsid w:val="005E2959"/>
    <w:rsid w:val="005E34D7"/>
    <w:rsid w:val="005E3B2C"/>
    <w:rsid w:val="005E4EE9"/>
    <w:rsid w:val="005E7A78"/>
    <w:rsid w:val="005F05C7"/>
    <w:rsid w:val="005F12F9"/>
    <w:rsid w:val="005F17E6"/>
    <w:rsid w:val="005F34EE"/>
    <w:rsid w:val="005F4DEE"/>
    <w:rsid w:val="005F5157"/>
    <w:rsid w:val="005F64C8"/>
    <w:rsid w:val="005F659E"/>
    <w:rsid w:val="006002AB"/>
    <w:rsid w:val="00601639"/>
    <w:rsid w:val="006017BB"/>
    <w:rsid w:val="00602FEF"/>
    <w:rsid w:val="00603A2D"/>
    <w:rsid w:val="00603C38"/>
    <w:rsid w:val="00603C76"/>
    <w:rsid w:val="00603E15"/>
    <w:rsid w:val="006048AC"/>
    <w:rsid w:val="00604BFB"/>
    <w:rsid w:val="00604F9F"/>
    <w:rsid w:val="00605159"/>
    <w:rsid w:val="0060678E"/>
    <w:rsid w:val="006068C0"/>
    <w:rsid w:val="00606F57"/>
    <w:rsid w:val="00607F99"/>
    <w:rsid w:val="006109B8"/>
    <w:rsid w:val="00610BF2"/>
    <w:rsid w:val="0061192D"/>
    <w:rsid w:val="00611FA4"/>
    <w:rsid w:val="00613BD1"/>
    <w:rsid w:val="00614CE0"/>
    <w:rsid w:val="0061544C"/>
    <w:rsid w:val="006165EA"/>
    <w:rsid w:val="006166C0"/>
    <w:rsid w:val="00616E31"/>
    <w:rsid w:val="00617CB3"/>
    <w:rsid w:val="00620852"/>
    <w:rsid w:val="00620C5D"/>
    <w:rsid w:val="00621C85"/>
    <w:rsid w:val="00621D59"/>
    <w:rsid w:val="0062211E"/>
    <w:rsid w:val="006246E0"/>
    <w:rsid w:val="00624ADB"/>
    <w:rsid w:val="00625707"/>
    <w:rsid w:val="006257E4"/>
    <w:rsid w:val="00625960"/>
    <w:rsid w:val="00625F9A"/>
    <w:rsid w:val="00626BC1"/>
    <w:rsid w:val="0062772F"/>
    <w:rsid w:val="006278D7"/>
    <w:rsid w:val="0063110F"/>
    <w:rsid w:val="00631892"/>
    <w:rsid w:val="00631F3C"/>
    <w:rsid w:val="006323E8"/>
    <w:rsid w:val="00634F0D"/>
    <w:rsid w:val="0063514A"/>
    <w:rsid w:val="00636332"/>
    <w:rsid w:val="00636B05"/>
    <w:rsid w:val="006402CD"/>
    <w:rsid w:val="006423A7"/>
    <w:rsid w:val="00643281"/>
    <w:rsid w:val="0064475A"/>
    <w:rsid w:val="00645ABC"/>
    <w:rsid w:val="00646386"/>
    <w:rsid w:val="00646615"/>
    <w:rsid w:val="00646B96"/>
    <w:rsid w:val="006477D2"/>
    <w:rsid w:val="00650002"/>
    <w:rsid w:val="006508BC"/>
    <w:rsid w:val="006516E8"/>
    <w:rsid w:val="0065285C"/>
    <w:rsid w:val="006534FE"/>
    <w:rsid w:val="0065357B"/>
    <w:rsid w:val="00654E3B"/>
    <w:rsid w:val="00654E3D"/>
    <w:rsid w:val="00655392"/>
    <w:rsid w:val="00655D3A"/>
    <w:rsid w:val="00656366"/>
    <w:rsid w:val="00656FA2"/>
    <w:rsid w:val="0065714E"/>
    <w:rsid w:val="0065764A"/>
    <w:rsid w:val="00657AE8"/>
    <w:rsid w:val="0066053A"/>
    <w:rsid w:val="00661DFD"/>
    <w:rsid w:val="0066319B"/>
    <w:rsid w:val="006643D6"/>
    <w:rsid w:val="00665175"/>
    <w:rsid w:val="0066544D"/>
    <w:rsid w:val="006667D5"/>
    <w:rsid w:val="00666DCE"/>
    <w:rsid w:val="00666F17"/>
    <w:rsid w:val="0066711B"/>
    <w:rsid w:val="00670ACE"/>
    <w:rsid w:val="006714A5"/>
    <w:rsid w:val="0067183A"/>
    <w:rsid w:val="006724C5"/>
    <w:rsid w:val="006728BD"/>
    <w:rsid w:val="00672C39"/>
    <w:rsid w:val="00672F0F"/>
    <w:rsid w:val="006734EB"/>
    <w:rsid w:val="00673FC5"/>
    <w:rsid w:val="00674811"/>
    <w:rsid w:val="00674865"/>
    <w:rsid w:val="006748C8"/>
    <w:rsid w:val="0067694D"/>
    <w:rsid w:val="0068090E"/>
    <w:rsid w:val="00680B6E"/>
    <w:rsid w:val="00682D82"/>
    <w:rsid w:val="00683B49"/>
    <w:rsid w:val="00683B91"/>
    <w:rsid w:val="00683F23"/>
    <w:rsid w:val="00684116"/>
    <w:rsid w:val="00684AFB"/>
    <w:rsid w:val="006870D2"/>
    <w:rsid w:val="00690D55"/>
    <w:rsid w:val="00691A57"/>
    <w:rsid w:val="00691B94"/>
    <w:rsid w:val="00692CF1"/>
    <w:rsid w:val="00692EC7"/>
    <w:rsid w:val="0069480A"/>
    <w:rsid w:val="00696CA4"/>
    <w:rsid w:val="006A0244"/>
    <w:rsid w:val="006A17CB"/>
    <w:rsid w:val="006A273B"/>
    <w:rsid w:val="006A3968"/>
    <w:rsid w:val="006A3969"/>
    <w:rsid w:val="006A3B26"/>
    <w:rsid w:val="006A6203"/>
    <w:rsid w:val="006A727F"/>
    <w:rsid w:val="006A7329"/>
    <w:rsid w:val="006A793D"/>
    <w:rsid w:val="006B084E"/>
    <w:rsid w:val="006B176A"/>
    <w:rsid w:val="006B1EFF"/>
    <w:rsid w:val="006B31E1"/>
    <w:rsid w:val="006B320E"/>
    <w:rsid w:val="006B3F2C"/>
    <w:rsid w:val="006B3F6C"/>
    <w:rsid w:val="006B4308"/>
    <w:rsid w:val="006B6E3A"/>
    <w:rsid w:val="006B6F91"/>
    <w:rsid w:val="006B7D10"/>
    <w:rsid w:val="006B7E23"/>
    <w:rsid w:val="006C0F04"/>
    <w:rsid w:val="006C1C6E"/>
    <w:rsid w:val="006C2935"/>
    <w:rsid w:val="006C29DF"/>
    <w:rsid w:val="006C2DA5"/>
    <w:rsid w:val="006C2DCC"/>
    <w:rsid w:val="006C2F02"/>
    <w:rsid w:val="006C44A0"/>
    <w:rsid w:val="006C44E3"/>
    <w:rsid w:val="006C4516"/>
    <w:rsid w:val="006C4840"/>
    <w:rsid w:val="006C5AE0"/>
    <w:rsid w:val="006C6AF3"/>
    <w:rsid w:val="006C772A"/>
    <w:rsid w:val="006D06C2"/>
    <w:rsid w:val="006D0E09"/>
    <w:rsid w:val="006D138B"/>
    <w:rsid w:val="006D3477"/>
    <w:rsid w:val="006D4243"/>
    <w:rsid w:val="006D55B4"/>
    <w:rsid w:val="006D5670"/>
    <w:rsid w:val="006D5B38"/>
    <w:rsid w:val="006D5EB0"/>
    <w:rsid w:val="006D613C"/>
    <w:rsid w:val="006D7666"/>
    <w:rsid w:val="006D7C30"/>
    <w:rsid w:val="006E1268"/>
    <w:rsid w:val="006E14B7"/>
    <w:rsid w:val="006E1B78"/>
    <w:rsid w:val="006E2F7F"/>
    <w:rsid w:val="006E30B0"/>
    <w:rsid w:val="006E5522"/>
    <w:rsid w:val="006E5615"/>
    <w:rsid w:val="006E5B52"/>
    <w:rsid w:val="006E5E24"/>
    <w:rsid w:val="006E654E"/>
    <w:rsid w:val="006E6944"/>
    <w:rsid w:val="006E724C"/>
    <w:rsid w:val="006E742C"/>
    <w:rsid w:val="006E7DE8"/>
    <w:rsid w:val="006F01A2"/>
    <w:rsid w:val="006F17A8"/>
    <w:rsid w:val="006F1DEA"/>
    <w:rsid w:val="006F2F87"/>
    <w:rsid w:val="006F33B5"/>
    <w:rsid w:val="006F3D75"/>
    <w:rsid w:val="006F589E"/>
    <w:rsid w:val="006F5D55"/>
    <w:rsid w:val="00701B15"/>
    <w:rsid w:val="00701BCF"/>
    <w:rsid w:val="00702FA3"/>
    <w:rsid w:val="007035C6"/>
    <w:rsid w:val="0070560F"/>
    <w:rsid w:val="00705F11"/>
    <w:rsid w:val="007076C2"/>
    <w:rsid w:val="00707A84"/>
    <w:rsid w:val="00707F09"/>
    <w:rsid w:val="007105C0"/>
    <w:rsid w:val="00711AE7"/>
    <w:rsid w:val="00712CB1"/>
    <w:rsid w:val="00713D4C"/>
    <w:rsid w:val="00715717"/>
    <w:rsid w:val="0071685C"/>
    <w:rsid w:val="00717A4D"/>
    <w:rsid w:val="007218A2"/>
    <w:rsid w:val="00722B55"/>
    <w:rsid w:val="007234CB"/>
    <w:rsid w:val="00725172"/>
    <w:rsid w:val="0072544C"/>
    <w:rsid w:val="00725688"/>
    <w:rsid w:val="00725B6B"/>
    <w:rsid w:val="0072652D"/>
    <w:rsid w:val="00726765"/>
    <w:rsid w:val="0072691A"/>
    <w:rsid w:val="00726ADA"/>
    <w:rsid w:val="00727F26"/>
    <w:rsid w:val="00730057"/>
    <w:rsid w:val="007309DE"/>
    <w:rsid w:val="00730B3E"/>
    <w:rsid w:val="00733A8B"/>
    <w:rsid w:val="00736E74"/>
    <w:rsid w:val="007379F9"/>
    <w:rsid w:val="00737EDB"/>
    <w:rsid w:val="007401D2"/>
    <w:rsid w:val="0074218E"/>
    <w:rsid w:val="00744277"/>
    <w:rsid w:val="00744550"/>
    <w:rsid w:val="00744764"/>
    <w:rsid w:val="00745076"/>
    <w:rsid w:val="0074550A"/>
    <w:rsid w:val="00745DD1"/>
    <w:rsid w:val="00745FEA"/>
    <w:rsid w:val="00747310"/>
    <w:rsid w:val="00747EC9"/>
    <w:rsid w:val="00750FA1"/>
    <w:rsid w:val="007510CC"/>
    <w:rsid w:val="0075120B"/>
    <w:rsid w:val="007523EB"/>
    <w:rsid w:val="00752648"/>
    <w:rsid w:val="00752E60"/>
    <w:rsid w:val="00752F93"/>
    <w:rsid w:val="00754BBE"/>
    <w:rsid w:val="0075617F"/>
    <w:rsid w:val="00756CA6"/>
    <w:rsid w:val="00756D66"/>
    <w:rsid w:val="00756FF2"/>
    <w:rsid w:val="0075729B"/>
    <w:rsid w:val="007573A9"/>
    <w:rsid w:val="00757DA8"/>
    <w:rsid w:val="00760168"/>
    <w:rsid w:val="0076051D"/>
    <w:rsid w:val="007609B8"/>
    <w:rsid w:val="00760FA0"/>
    <w:rsid w:val="007616DD"/>
    <w:rsid w:val="0076180B"/>
    <w:rsid w:val="00761ACD"/>
    <w:rsid w:val="00761E91"/>
    <w:rsid w:val="007638B4"/>
    <w:rsid w:val="007640AC"/>
    <w:rsid w:val="00764524"/>
    <w:rsid w:val="00764548"/>
    <w:rsid w:val="00764658"/>
    <w:rsid w:val="007646A1"/>
    <w:rsid w:val="00765744"/>
    <w:rsid w:val="00765B14"/>
    <w:rsid w:val="0076610A"/>
    <w:rsid w:val="007667B6"/>
    <w:rsid w:val="0077057E"/>
    <w:rsid w:val="00772076"/>
    <w:rsid w:val="0077286B"/>
    <w:rsid w:val="00772ACD"/>
    <w:rsid w:val="00772B6D"/>
    <w:rsid w:val="00772D5B"/>
    <w:rsid w:val="00776F46"/>
    <w:rsid w:val="007772F1"/>
    <w:rsid w:val="00780556"/>
    <w:rsid w:val="00781249"/>
    <w:rsid w:val="00781550"/>
    <w:rsid w:val="0078246D"/>
    <w:rsid w:val="007861FE"/>
    <w:rsid w:val="00786221"/>
    <w:rsid w:val="0078656B"/>
    <w:rsid w:val="00786D86"/>
    <w:rsid w:val="0078711A"/>
    <w:rsid w:val="00787356"/>
    <w:rsid w:val="00790C62"/>
    <w:rsid w:val="0079193A"/>
    <w:rsid w:val="00792E76"/>
    <w:rsid w:val="00792F0B"/>
    <w:rsid w:val="0079582F"/>
    <w:rsid w:val="00796943"/>
    <w:rsid w:val="00796B26"/>
    <w:rsid w:val="00796EFC"/>
    <w:rsid w:val="00797EE9"/>
    <w:rsid w:val="007A0C9D"/>
    <w:rsid w:val="007A12C0"/>
    <w:rsid w:val="007A1536"/>
    <w:rsid w:val="007A26C9"/>
    <w:rsid w:val="007A2B65"/>
    <w:rsid w:val="007A2C96"/>
    <w:rsid w:val="007A3421"/>
    <w:rsid w:val="007A3A49"/>
    <w:rsid w:val="007A4205"/>
    <w:rsid w:val="007A426D"/>
    <w:rsid w:val="007A50FA"/>
    <w:rsid w:val="007A61C9"/>
    <w:rsid w:val="007A6FE7"/>
    <w:rsid w:val="007A7135"/>
    <w:rsid w:val="007A7233"/>
    <w:rsid w:val="007A77CB"/>
    <w:rsid w:val="007B1F83"/>
    <w:rsid w:val="007B2215"/>
    <w:rsid w:val="007B2231"/>
    <w:rsid w:val="007B41B0"/>
    <w:rsid w:val="007B44F9"/>
    <w:rsid w:val="007B46E1"/>
    <w:rsid w:val="007B47AB"/>
    <w:rsid w:val="007B4CC3"/>
    <w:rsid w:val="007B54CA"/>
    <w:rsid w:val="007B6035"/>
    <w:rsid w:val="007B6D6A"/>
    <w:rsid w:val="007C0E6A"/>
    <w:rsid w:val="007C1319"/>
    <w:rsid w:val="007C176C"/>
    <w:rsid w:val="007C21D0"/>
    <w:rsid w:val="007C2BE9"/>
    <w:rsid w:val="007C2D8B"/>
    <w:rsid w:val="007C2E7A"/>
    <w:rsid w:val="007C3313"/>
    <w:rsid w:val="007C3926"/>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1102"/>
    <w:rsid w:val="007E13EB"/>
    <w:rsid w:val="007E2347"/>
    <w:rsid w:val="007E2B5D"/>
    <w:rsid w:val="007E3904"/>
    <w:rsid w:val="007E4C9A"/>
    <w:rsid w:val="007E52D0"/>
    <w:rsid w:val="007E58CF"/>
    <w:rsid w:val="007E689D"/>
    <w:rsid w:val="007F01B7"/>
    <w:rsid w:val="007F0C37"/>
    <w:rsid w:val="007F10F2"/>
    <w:rsid w:val="007F27E4"/>
    <w:rsid w:val="007F3274"/>
    <w:rsid w:val="007F3453"/>
    <w:rsid w:val="007F3F37"/>
    <w:rsid w:val="007F4243"/>
    <w:rsid w:val="007F48DE"/>
    <w:rsid w:val="007F56CE"/>
    <w:rsid w:val="007F595D"/>
    <w:rsid w:val="007F656E"/>
    <w:rsid w:val="007F6CC7"/>
    <w:rsid w:val="00800374"/>
    <w:rsid w:val="0080079B"/>
    <w:rsid w:val="00800A00"/>
    <w:rsid w:val="00800A12"/>
    <w:rsid w:val="00800C5B"/>
    <w:rsid w:val="008024B2"/>
    <w:rsid w:val="008027EF"/>
    <w:rsid w:val="008030D0"/>
    <w:rsid w:val="008032B3"/>
    <w:rsid w:val="00803E2B"/>
    <w:rsid w:val="00803FD6"/>
    <w:rsid w:val="00804211"/>
    <w:rsid w:val="0080489F"/>
    <w:rsid w:val="00804C1D"/>
    <w:rsid w:val="00805E9D"/>
    <w:rsid w:val="00807039"/>
    <w:rsid w:val="00807B92"/>
    <w:rsid w:val="0081040A"/>
    <w:rsid w:val="00810583"/>
    <w:rsid w:val="0081088E"/>
    <w:rsid w:val="00810F20"/>
    <w:rsid w:val="00811288"/>
    <w:rsid w:val="00812133"/>
    <w:rsid w:val="00812805"/>
    <w:rsid w:val="00813DFC"/>
    <w:rsid w:val="008140D4"/>
    <w:rsid w:val="008142A7"/>
    <w:rsid w:val="0081436A"/>
    <w:rsid w:val="00817777"/>
    <w:rsid w:val="008204C0"/>
    <w:rsid w:val="00821A8C"/>
    <w:rsid w:val="00821C45"/>
    <w:rsid w:val="0082214E"/>
    <w:rsid w:val="00823F6D"/>
    <w:rsid w:val="00824125"/>
    <w:rsid w:val="00824B15"/>
    <w:rsid w:val="00825C25"/>
    <w:rsid w:val="00825D11"/>
    <w:rsid w:val="008260BF"/>
    <w:rsid w:val="00826E85"/>
    <w:rsid w:val="00830881"/>
    <w:rsid w:val="00831397"/>
    <w:rsid w:val="00832089"/>
    <w:rsid w:val="008330CD"/>
    <w:rsid w:val="008343F3"/>
    <w:rsid w:val="00834621"/>
    <w:rsid w:val="008348AA"/>
    <w:rsid w:val="0083493A"/>
    <w:rsid w:val="00834DCB"/>
    <w:rsid w:val="00835441"/>
    <w:rsid w:val="0083559D"/>
    <w:rsid w:val="00840090"/>
    <w:rsid w:val="0084092F"/>
    <w:rsid w:val="008411EE"/>
    <w:rsid w:val="008413D1"/>
    <w:rsid w:val="008426F7"/>
    <w:rsid w:val="00843BF6"/>
    <w:rsid w:val="00843F8D"/>
    <w:rsid w:val="008440CA"/>
    <w:rsid w:val="00845441"/>
    <w:rsid w:val="0084583A"/>
    <w:rsid w:val="00850495"/>
    <w:rsid w:val="008512D2"/>
    <w:rsid w:val="008514F7"/>
    <w:rsid w:val="00851C1D"/>
    <w:rsid w:val="008524BB"/>
    <w:rsid w:val="008529AE"/>
    <w:rsid w:val="008529B1"/>
    <w:rsid w:val="00853A5E"/>
    <w:rsid w:val="00853D64"/>
    <w:rsid w:val="00854805"/>
    <w:rsid w:val="0085522A"/>
    <w:rsid w:val="008572E2"/>
    <w:rsid w:val="00857302"/>
    <w:rsid w:val="0086019A"/>
    <w:rsid w:val="0086111D"/>
    <w:rsid w:val="008634F9"/>
    <w:rsid w:val="00864447"/>
    <w:rsid w:val="0086543F"/>
    <w:rsid w:val="0086778B"/>
    <w:rsid w:val="00867DB2"/>
    <w:rsid w:val="00870268"/>
    <w:rsid w:val="008720BF"/>
    <w:rsid w:val="0087258B"/>
    <w:rsid w:val="00872F4D"/>
    <w:rsid w:val="00874D5D"/>
    <w:rsid w:val="0087588C"/>
    <w:rsid w:val="0087615F"/>
    <w:rsid w:val="00876AF4"/>
    <w:rsid w:val="008776A5"/>
    <w:rsid w:val="00880327"/>
    <w:rsid w:val="008824CA"/>
    <w:rsid w:val="00882FDF"/>
    <w:rsid w:val="008833B5"/>
    <w:rsid w:val="008869DD"/>
    <w:rsid w:val="00886AA4"/>
    <w:rsid w:val="00887689"/>
    <w:rsid w:val="008877BA"/>
    <w:rsid w:val="00887BFF"/>
    <w:rsid w:val="00890142"/>
    <w:rsid w:val="00890BEE"/>
    <w:rsid w:val="0089132B"/>
    <w:rsid w:val="00891A43"/>
    <w:rsid w:val="008926F8"/>
    <w:rsid w:val="00892754"/>
    <w:rsid w:val="00892FA3"/>
    <w:rsid w:val="00893399"/>
    <w:rsid w:val="00894A69"/>
    <w:rsid w:val="00895387"/>
    <w:rsid w:val="00895C45"/>
    <w:rsid w:val="00895E05"/>
    <w:rsid w:val="00895FEC"/>
    <w:rsid w:val="008969C6"/>
    <w:rsid w:val="00897899"/>
    <w:rsid w:val="00897B75"/>
    <w:rsid w:val="00897FB5"/>
    <w:rsid w:val="008A06A9"/>
    <w:rsid w:val="008A1F9B"/>
    <w:rsid w:val="008A21C5"/>
    <w:rsid w:val="008A48EA"/>
    <w:rsid w:val="008A7A17"/>
    <w:rsid w:val="008B0499"/>
    <w:rsid w:val="008B0836"/>
    <w:rsid w:val="008B0B80"/>
    <w:rsid w:val="008B1459"/>
    <w:rsid w:val="008B1820"/>
    <w:rsid w:val="008B18A4"/>
    <w:rsid w:val="008B21CC"/>
    <w:rsid w:val="008B2D39"/>
    <w:rsid w:val="008B32BC"/>
    <w:rsid w:val="008B4D38"/>
    <w:rsid w:val="008B5090"/>
    <w:rsid w:val="008B577B"/>
    <w:rsid w:val="008B64D6"/>
    <w:rsid w:val="008B6B5B"/>
    <w:rsid w:val="008B7659"/>
    <w:rsid w:val="008B7F83"/>
    <w:rsid w:val="008C31C2"/>
    <w:rsid w:val="008C31D4"/>
    <w:rsid w:val="008C328F"/>
    <w:rsid w:val="008C3432"/>
    <w:rsid w:val="008C3AA3"/>
    <w:rsid w:val="008C4182"/>
    <w:rsid w:val="008C4195"/>
    <w:rsid w:val="008C4A44"/>
    <w:rsid w:val="008C585E"/>
    <w:rsid w:val="008C586E"/>
    <w:rsid w:val="008C5DC6"/>
    <w:rsid w:val="008C605D"/>
    <w:rsid w:val="008C7502"/>
    <w:rsid w:val="008D0508"/>
    <w:rsid w:val="008D07DB"/>
    <w:rsid w:val="008D0A9F"/>
    <w:rsid w:val="008D2411"/>
    <w:rsid w:val="008D260B"/>
    <w:rsid w:val="008D2EA6"/>
    <w:rsid w:val="008D382D"/>
    <w:rsid w:val="008D546D"/>
    <w:rsid w:val="008D59F7"/>
    <w:rsid w:val="008D5A4B"/>
    <w:rsid w:val="008D5BDF"/>
    <w:rsid w:val="008D62EC"/>
    <w:rsid w:val="008D74CC"/>
    <w:rsid w:val="008E102A"/>
    <w:rsid w:val="008E2119"/>
    <w:rsid w:val="008E2F7C"/>
    <w:rsid w:val="008E44F7"/>
    <w:rsid w:val="008E4C24"/>
    <w:rsid w:val="008E4DA8"/>
    <w:rsid w:val="008E6539"/>
    <w:rsid w:val="008E73C9"/>
    <w:rsid w:val="008E7E0A"/>
    <w:rsid w:val="008F0047"/>
    <w:rsid w:val="008F0891"/>
    <w:rsid w:val="008F0940"/>
    <w:rsid w:val="008F1413"/>
    <w:rsid w:val="008F24F0"/>
    <w:rsid w:val="008F2628"/>
    <w:rsid w:val="008F3094"/>
    <w:rsid w:val="008F4B51"/>
    <w:rsid w:val="008F568E"/>
    <w:rsid w:val="008F5ED9"/>
    <w:rsid w:val="008F6B3C"/>
    <w:rsid w:val="008F76BE"/>
    <w:rsid w:val="00900F1E"/>
    <w:rsid w:val="00902BC4"/>
    <w:rsid w:val="009034CA"/>
    <w:rsid w:val="009045A8"/>
    <w:rsid w:val="00904884"/>
    <w:rsid w:val="009058C8"/>
    <w:rsid w:val="009059D9"/>
    <w:rsid w:val="00905F22"/>
    <w:rsid w:val="00906FB2"/>
    <w:rsid w:val="009070FD"/>
    <w:rsid w:val="009072E7"/>
    <w:rsid w:val="00907924"/>
    <w:rsid w:val="00907E51"/>
    <w:rsid w:val="0091026B"/>
    <w:rsid w:val="009109F7"/>
    <w:rsid w:val="00911CC3"/>
    <w:rsid w:val="00912503"/>
    <w:rsid w:val="009141BF"/>
    <w:rsid w:val="00914FD9"/>
    <w:rsid w:val="00915118"/>
    <w:rsid w:val="00915180"/>
    <w:rsid w:val="0091541E"/>
    <w:rsid w:val="009165E0"/>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522A"/>
    <w:rsid w:val="00936270"/>
    <w:rsid w:val="00936A69"/>
    <w:rsid w:val="009375B7"/>
    <w:rsid w:val="00937826"/>
    <w:rsid w:val="009401D0"/>
    <w:rsid w:val="009402CE"/>
    <w:rsid w:val="00941109"/>
    <w:rsid w:val="00943B0B"/>
    <w:rsid w:val="0094435B"/>
    <w:rsid w:val="00944EF9"/>
    <w:rsid w:val="00945857"/>
    <w:rsid w:val="00945AF8"/>
    <w:rsid w:val="00946825"/>
    <w:rsid w:val="00950601"/>
    <w:rsid w:val="00951839"/>
    <w:rsid w:val="00952432"/>
    <w:rsid w:val="00952D6C"/>
    <w:rsid w:val="0095315A"/>
    <w:rsid w:val="00953E61"/>
    <w:rsid w:val="00954268"/>
    <w:rsid w:val="00954CFC"/>
    <w:rsid w:val="009553BF"/>
    <w:rsid w:val="0095578F"/>
    <w:rsid w:val="009561C5"/>
    <w:rsid w:val="009564DC"/>
    <w:rsid w:val="0095763A"/>
    <w:rsid w:val="0096131B"/>
    <w:rsid w:val="00961610"/>
    <w:rsid w:val="00961C7E"/>
    <w:rsid w:val="0096566C"/>
    <w:rsid w:val="00970CA7"/>
    <w:rsid w:val="00972784"/>
    <w:rsid w:val="00973DDD"/>
    <w:rsid w:val="009747BC"/>
    <w:rsid w:val="00974DD3"/>
    <w:rsid w:val="00975074"/>
    <w:rsid w:val="009753E1"/>
    <w:rsid w:val="009758E8"/>
    <w:rsid w:val="009777F5"/>
    <w:rsid w:val="0098159F"/>
    <w:rsid w:val="009817EB"/>
    <w:rsid w:val="0098239B"/>
    <w:rsid w:val="00984F97"/>
    <w:rsid w:val="009858FF"/>
    <w:rsid w:val="0098774B"/>
    <w:rsid w:val="0098791B"/>
    <w:rsid w:val="00990DD2"/>
    <w:rsid w:val="009922DD"/>
    <w:rsid w:val="00992362"/>
    <w:rsid w:val="009949FA"/>
    <w:rsid w:val="00994F5D"/>
    <w:rsid w:val="0099500C"/>
    <w:rsid w:val="009967A9"/>
    <w:rsid w:val="009A06F2"/>
    <w:rsid w:val="009A1791"/>
    <w:rsid w:val="009A23E7"/>
    <w:rsid w:val="009A428C"/>
    <w:rsid w:val="009A43B4"/>
    <w:rsid w:val="009A5BE3"/>
    <w:rsid w:val="009B0726"/>
    <w:rsid w:val="009B2402"/>
    <w:rsid w:val="009B3227"/>
    <w:rsid w:val="009B3E36"/>
    <w:rsid w:val="009B5FBF"/>
    <w:rsid w:val="009B61AE"/>
    <w:rsid w:val="009B6458"/>
    <w:rsid w:val="009B7143"/>
    <w:rsid w:val="009C0421"/>
    <w:rsid w:val="009C0BCD"/>
    <w:rsid w:val="009C0DE0"/>
    <w:rsid w:val="009C18C8"/>
    <w:rsid w:val="009C2BFC"/>
    <w:rsid w:val="009C3785"/>
    <w:rsid w:val="009C58AB"/>
    <w:rsid w:val="009C5F5B"/>
    <w:rsid w:val="009C60E0"/>
    <w:rsid w:val="009C68C2"/>
    <w:rsid w:val="009C6B3B"/>
    <w:rsid w:val="009C6DC8"/>
    <w:rsid w:val="009C7346"/>
    <w:rsid w:val="009C79F3"/>
    <w:rsid w:val="009D0336"/>
    <w:rsid w:val="009D0F5B"/>
    <w:rsid w:val="009D133A"/>
    <w:rsid w:val="009D15DA"/>
    <w:rsid w:val="009D4AA4"/>
    <w:rsid w:val="009D5122"/>
    <w:rsid w:val="009D5FC0"/>
    <w:rsid w:val="009D6238"/>
    <w:rsid w:val="009E1B8D"/>
    <w:rsid w:val="009E28C5"/>
    <w:rsid w:val="009E3278"/>
    <w:rsid w:val="009E3BC7"/>
    <w:rsid w:val="009E3BF7"/>
    <w:rsid w:val="009E3E5F"/>
    <w:rsid w:val="009E3EC1"/>
    <w:rsid w:val="009E4084"/>
    <w:rsid w:val="009E6163"/>
    <w:rsid w:val="009E6437"/>
    <w:rsid w:val="009E6E0D"/>
    <w:rsid w:val="009E6F06"/>
    <w:rsid w:val="009E7ADB"/>
    <w:rsid w:val="009E7B60"/>
    <w:rsid w:val="009F003D"/>
    <w:rsid w:val="009F0AF9"/>
    <w:rsid w:val="009F0E8F"/>
    <w:rsid w:val="009F1289"/>
    <w:rsid w:val="009F12D6"/>
    <w:rsid w:val="009F1DFE"/>
    <w:rsid w:val="009F2828"/>
    <w:rsid w:val="009F28FE"/>
    <w:rsid w:val="009F317A"/>
    <w:rsid w:val="009F3938"/>
    <w:rsid w:val="009F5C71"/>
    <w:rsid w:val="009F5D25"/>
    <w:rsid w:val="009F6A1A"/>
    <w:rsid w:val="009F720A"/>
    <w:rsid w:val="009F7CBD"/>
    <w:rsid w:val="00A00242"/>
    <w:rsid w:val="00A00A63"/>
    <w:rsid w:val="00A015F1"/>
    <w:rsid w:val="00A0175C"/>
    <w:rsid w:val="00A0243B"/>
    <w:rsid w:val="00A02F5A"/>
    <w:rsid w:val="00A02FD8"/>
    <w:rsid w:val="00A030E5"/>
    <w:rsid w:val="00A0408D"/>
    <w:rsid w:val="00A0478B"/>
    <w:rsid w:val="00A067B5"/>
    <w:rsid w:val="00A07393"/>
    <w:rsid w:val="00A075D3"/>
    <w:rsid w:val="00A07896"/>
    <w:rsid w:val="00A100EB"/>
    <w:rsid w:val="00A114EE"/>
    <w:rsid w:val="00A12B9F"/>
    <w:rsid w:val="00A12FFD"/>
    <w:rsid w:val="00A1306E"/>
    <w:rsid w:val="00A13BF4"/>
    <w:rsid w:val="00A15982"/>
    <w:rsid w:val="00A15E7F"/>
    <w:rsid w:val="00A169AC"/>
    <w:rsid w:val="00A16BBB"/>
    <w:rsid w:val="00A1768C"/>
    <w:rsid w:val="00A177B9"/>
    <w:rsid w:val="00A21A5E"/>
    <w:rsid w:val="00A222D7"/>
    <w:rsid w:val="00A222E8"/>
    <w:rsid w:val="00A224C1"/>
    <w:rsid w:val="00A22759"/>
    <w:rsid w:val="00A230B9"/>
    <w:rsid w:val="00A246D8"/>
    <w:rsid w:val="00A247F7"/>
    <w:rsid w:val="00A25388"/>
    <w:rsid w:val="00A31F7B"/>
    <w:rsid w:val="00A33B2C"/>
    <w:rsid w:val="00A33DE3"/>
    <w:rsid w:val="00A347DD"/>
    <w:rsid w:val="00A35126"/>
    <w:rsid w:val="00A3543C"/>
    <w:rsid w:val="00A36753"/>
    <w:rsid w:val="00A37C69"/>
    <w:rsid w:val="00A37F33"/>
    <w:rsid w:val="00A40D30"/>
    <w:rsid w:val="00A432D1"/>
    <w:rsid w:val="00A455BB"/>
    <w:rsid w:val="00A45EBA"/>
    <w:rsid w:val="00A46BED"/>
    <w:rsid w:val="00A46EC6"/>
    <w:rsid w:val="00A46FC3"/>
    <w:rsid w:val="00A479A4"/>
    <w:rsid w:val="00A501C3"/>
    <w:rsid w:val="00A51FFD"/>
    <w:rsid w:val="00A52262"/>
    <w:rsid w:val="00A52A18"/>
    <w:rsid w:val="00A542D0"/>
    <w:rsid w:val="00A54452"/>
    <w:rsid w:val="00A54C65"/>
    <w:rsid w:val="00A54E8D"/>
    <w:rsid w:val="00A557C6"/>
    <w:rsid w:val="00A55E75"/>
    <w:rsid w:val="00A55E87"/>
    <w:rsid w:val="00A60E96"/>
    <w:rsid w:val="00A6164F"/>
    <w:rsid w:val="00A648AA"/>
    <w:rsid w:val="00A64F59"/>
    <w:rsid w:val="00A65DB9"/>
    <w:rsid w:val="00A67291"/>
    <w:rsid w:val="00A67BCD"/>
    <w:rsid w:val="00A67C6A"/>
    <w:rsid w:val="00A67F95"/>
    <w:rsid w:val="00A702DF"/>
    <w:rsid w:val="00A70A7A"/>
    <w:rsid w:val="00A71BED"/>
    <w:rsid w:val="00A71C09"/>
    <w:rsid w:val="00A72446"/>
    <w:rsid w:val="00A72E1B"/>
    <w:rsid w:val="00A72ECC"/>
    <w:rsid w:val="00A73CD5"/>
    <w:rsid w:val="00A755D6"/>
    <w:rsid w:val="00A758E8"/>
    <w:rsid w:val="00A7592A"/>
    <w:rsid w:val="00A75EE1"/>
    <w:rsid w:val="00A7736A"/>
    <w:rsid w:val="00A77C9B"/>
    <w:rsid w:val="00A80D6B"/>
    <w:rsid w:val="00A81546"/>
    <w:rsid w:val="00A8274F"/>
    <w:rsid w:val="00A82A42"/>
    <w:rsid w:val="00A82AA7"/>
    <w:rsid w:val="00A82DE3"/>
    <w:rsid w:val="00A839B5"/>
    <w:rsid w:val="00A84345"/>
    <w:rsid w:val="00A85B2D"/>
    <w:rsid w:val="00A86C03"/>
    <w:rsid w:val="00A874D9"/>
    <w:rsid w:val="00A90E8D"/>
    <w:rsid w:val="00A916F4"/>
    <w:rsid w:val="00A94109"/>
    <w:rsid w:val="00A943BE"/>
    <w:rsid w:val="00A94EC3"/>
    <w:rsid w:val="00A950D1"/>
    <w:rsid w:val="00A95D5B"/>
    <w:rsid w:val="00A962CA"/>
    <w:rsid w:val="00A9641E"/>
    <w:rsid w:val="00A96592"/>
    <w:rsid w:val="00A97F47"/>
    <w:rsid w:val="00AA0FCE"/>
    <w:rsid w:val="00AA19AB"/>
    <w:rsid w:val="00AA2346"/>
    <w:rsid w:val="00AA3787"/>
    <w:rsid w:val="00AA3CA8"/>
    <w:rsid w:val="00AA4AE4"/>
    <w:rsid w:val="00AA60EA"/>
    <w:rsid w:val="00AA71F7"/>
    <w:rsid w:val="00AB0DBC"/>
    <w:rsid w:val="00AB2D7D"/>
    <w:rsid w:val="00AB3D00"/>
    <w:rsid w:val="00AB5D60"/>
    <w:rsid w:val="00AB66BD"/>
    <w:rsid w:val="00AB6A16"/>
    <w:rsid w:val="00AB6E81"/>
    <w:rsid w:val="00AB6F8F"/>
    <w:rsid w:val="00AB757F"/>
    <w:rsid w:val="00AB75F5"/>
    <w:rsid w:val="00AC0C31"/>
    <w:rsid w:val="00AC2714"/>
    <w:rsid w:val="00AC27B2"/>
    <w:rsid w:val="00AC3107"/>
    <w:rsid w:val="00AC40FE"/>
    <w:rsid w:val="00AC4527"/>
    <w:rsid w:val="00AC466C"/>
    <w:rsid w:val="00AC4689"/>
    <w:rsid w:val="00AC469A"/>
    <w:rsid w:val="00AC538C"/>
    <w:rsid w:val="00AC6219"/>
    <w:rsid w:val="00AC6920"/>
    <w:rsid w:val="00AC793C"/>
    <w:rsid w:val="00AD10F0"/>
    <w:rsid w:val="00AD28CE"/>
    <w:rsid w:val="00AD45F3"/>
    <w:rsid w:val="00AD4B88"/>
    <w:rsid w:val="00AD4E9E"/>
    <w:rsid w:val="00AD60FE"/>
    <w:rsid w:val="00AD6C66"/>
    <w:rsid w:val="00AE1853"/>
    <w:rsid w:val="00AE238B"/>
    <w:rsid w:val="00AE248E"/>
    <w:rsid w:val="00AE38F2"/>
    <w:rsid w:val="00AE4179"/>
    <w:rsid w:val="00AE45E3"/>
    <w:rsid w:val="00AE4B42"/>
    <w:rsid w:val="00AE4CFA"/>
    <w:rsid w:val="00AE5B5A"/>
    <w:rsid w:val="00AE5CDC"/>
    <w:rsid w:val="00AE6639"/>
    <w:rsid w:val="00AE678C"/>
    <w:rsid w:val="00AF0CFE"/>
    <w:rsid w:val="00AF1382"/>
    <w:rsid w:val="00AF27DA"/>
    <w:rsid w:val="00AF328A"/>
    <w:rsid w:val="00AF3BC5"/>
    <w:rsid w:val="00AF40F9"/>
    <w:rsid w:val="00AF4377"/>
    <w:rsid w:val="00AF7EEE"/>
    <w:rsid w:val="00B020A3"/>
    <w:rsid w:val="00B02A42"/>
    <w:rsid w:val="00B04CCD"/>
    <w:rsid w:val="00B106F2"/>
    <w:rsid w:val="00B1096C"/>
    <w:rsid w:val="00B1139A"/>
    <w:rsid w:val="00B13A0D"/>
    <w:rsid w:val="00B164E2"/>
    <w:rsid w:val="00B16F44"/>
    <w:rsid w:val="00B17B6A"/>
    <w:rsid w:val="00B20857"/>
    <w:rsid w:val="00B20A1E"/>
    <w:rsid w:val="00B21043"/>
    <w:rsid w:val="00B215A2"/>
    <w:rsid w:val="00B22405"/>
    <w:rsid w:val="00B244F9"/>
    <w:rsid w:val="00B25183"/>
    <w:rsid w:val="00B25FBE"/>
    <w:rsid w:val="00B310CE"/>
    <w:rsid w:val="00B31CFC"/>
    <w:rsid w:val="00B3219C"/>
    <w:rsid w:val="00B32E40"/>
    <w:rsid w:val="00B33727"/>
    <w:rsid w:val="00B345D9"/>
    <w:rsid w:val="00B34DC3"/>
    <w:rsid w:val="00B4061F"/>
    <w:rsid w:val="00B40BA9"/>
    <w:rsid w:val="00B415E6"/>
    <w:rsid w:val="00B43B98"/>
    <w:rsid w:val="00B43D29"/>
    <w:rsid w:val="00B444FA"/>
    <w:rsid w:val="00B44C56"/>
    <w:rsid w:val="00B451EA"/>
    <w:rsid w:val="00B45529"/>
    <w:rsid w:val="00B46C27"/>
    <w:rsid w:val="00B46E38"/>
    <w:rsid w:val="00B500F0"/>
    <w:rsid w:val="00B50E5B"/>
    <w:rsid w:val="00B51AEC"/>
    <w:rsid w:val="00B52965"/>
    <w:rsid w:val="00B538F2"/>
    <w:rsid w:val="00B542D1"/>
    <w:rsid w:val="00B5443A"/>
    <w:rsid w:val="00B56320"/>
    <w:rsid w:val="00B56DE0"/>
    <w:rsid w:val="00B576A2"/>
    <w:rsid w:val="00B57AA2"/>
    <w:rsid w:val="00B57CD7"/>
    <w:rsid w:val="00B61ACE"/>
    <w:rsid w:val="00B61D3F"/>
    <w:rsid w:val="00B61E05"/>
    <w:rsid w:val="00B626DA"/>
    <w:rsid w:val="00B6310B"/>
    <w:rsid w:val="00B6339C"/>
    <w:rsid w:val="00B63C45"/>
    <w:rsid w:val="00B643BC"/>
    <w:rsid w:val="00B64D17"/>
    <w:rsid w:val="00B660C0"/>
    <w:rsid w:val="00B67A54"/>
    <w:rsid w:val="00B716E1"/>
    <w:rsid w:val="00B7196D"/>
    <w:rsid w:val="00B7211E"/>
    <w:rsid w:val="00B72607"/>
    <w:rsid w:val="00B727B5"/>
    <w:rsid w:val="00B7295D"/>
    <w:rsid w:val="00B75268"/>
    <w:rsid w:val="00B75A18"/>
    <w:rsid w:val="00B75B14"/>
    <w:rsid w:val="00B76ED5"/>
    <w:rsid w:val="00B7716D"/>
    <w:rsid w:val="00B7749E"/>
    <w:rsid w:val="00B77D78"/>
    <w:rsid w:val="00B77FE1"/>
    <w:rsid w:val="00B80675"/>
    <w:rsid w:val="00B81691"/>
    <w:rsid w:val="00B81ACA"/>
    <w:rsid w:val="00B830E5"/>
    <w:rsid w:val="00B867D4"/>
    <w:rsid w:val="00B86BBD"/>
    <w:rsid w:val="00B86D1C"/>
    <w:rsid w:val="00B87B84"/>
    <w:rsid w:val="00B87E5C"/>
    <w:rsid w:val="00B87F7B"/>
    <w:rsid w:val="00B90522"/>
    <w:rsid w:val="00B9113F"/>
    <w:rsid w:val="00B91C48"/>
    <w:rsid w:val="00B926D6"/>
    <w:rsid w:val="00B92B18"/>
    <w:rsid w:val="00B92C8C"/>
    <w:rsid w:val="00B93312"/>
    <w:rsid w:val="00B94D75"/>
    <w:rsid w:val="00B97C7E"/>
    <w:rsid w:val="00BA01E0"/>
    <w:rsid w:val="00BA1952"/>
    <w:rsid w:val="00BA219E"/>
    <w:rsid w:val="00BA282A"/>
    <w:rsid w:val="00BA4B56"/>
    <w:rsid w:val="00BA5374"/>
    <w:rsid w:val="00BA621A"/>
    <w:rsid w:val="00BB001C"/>
    <w:rsid w:val="00BB04A0"/>
    <w:rsid w:val="00BB082A"/>
    <w:rsid w:val="00BB0844"/>
    <w:rsid w:val="00BB0B56"/>
    <w:rsid w:val="00BB1388"/>
    <w:rsid w:val="00BB1412"/>
    <w:rsid w:val="00BB3376"/>
    <w:rsid w:val="00BB3787"/>
    <w:rsid w:val="00BB7298"/>
    <w:rsid w:val="00BC023C"/>
    <w:rsid w:val="00BC104B"/>
    <w:rsid w:val="00BC121C"/>
    <w:rsid w:val="00BC46D1"/>
    <w:rsid w:val="00BC4E5D"/>
    <w:rsid w:val="00BC50D1"/>
    <w:rsid w:val="00BC578F"/>
    <w:rsid w:val="00BC6930"/>
    <w:rsid w:val="00BC696A"/>
    <w:rsid w:val="00BD11CA"/>
    <w:rsid w:val="00BD1684"/>
    <w:rsid w:val="00BD2224"/>
    <w:rsid w:val="00BD335E"/>
    <w:rsid w:val="00BD4B70"/>
    <w:rsid w:val="00BD4D8D"/>
    <w:rsid w:val="00BD59DA"/>
    <w:rsid w:val="00BD6996"/>
    <w:rsid w:val="00BD71A8"/>
    <w:rsid w:val="00BD767C"/>
    <w:rsid w:val="00BD7BF8"/>
    <w:rsid w:val="00BD7FEE"/>
    <w:rsid w:val="00BE0FEF"/>
    <w:rsid w:val="00BE1204"/>
    <w:rsid w:val="00BE1A70"/>
    <w:rsid w:val="00BE4900"/>
    <w:rsid w:val="00BE5ED5"/>
    <w:rsid w:val="00BE6851"/>
    <w:rsid w:val="00BE7D6C"/>
    <w:rsid w:val="00BF026F"/>
    <w:rsid w:val="00BF0641"/>
    <w:rsid w:val="00BF092F"/>
    <w:rsid w:val="00BF0D2E"/>
    <w:rsid w:val="00BF19FD"/>
    <w:rsid w:val="00BF1A04"/>
    <w:rsid w:val="00BF288C"/>
    <w:rsid w:val="00BF294E"/>
    <w:rsid w:val="00BF34C4"/>
    <w:rsid w:val="00BF48B5"/>
    <w:rsid w:val="00BF4E98"/>
    <w:rsid w:val="00BF4EE0"/>
    <w:rsid w:val="00BF5203"/>
    <w:rsid w:val="00BF6125"/>
    <w:rsid w:val="00BF62B9"/>
    <w:rsid w:val="00BF6A4C"/>
    <w:rsid w:val="00BF7A3D"/>
    <w:rsid w:val="00C00064"/>
    <w:rsid w:val="00C008EA"/>
    <w:rsid w:val="00C00DD1"/>
    <w:rsid w:val="00C01F6B"/>
    <w:rsid w:val="00C0274A"/>
    <w:rsid w:val="00C0485A"/>
    <w:rsid w:val="00C0491F"/>
    <w:rsid w:val="00C04A89"/>
    <w:rsid w:val="00C04E3E"/>
    <w:rsid w:val="00C06253"/>
    <w:rsid w:val="00C06558"/>
    <w:rsid w:val="00C06AC2"/>
    <w:rsid w:val="00C06C5A"/>
    <w:rsid w:val="00C07993"/>
    <w:rsid w:val="00C07D16"/>
    <w:rsid w:val="00C10155"/>
    <w:rsid w:val="00C10791"/>
    <w:rsid w:val="00C10CC4"/>
    <w:rsid w:val="00C12A2D"/>
    <w:rsid w:val="00C12EDA"/>
    <w:rsid w:val="00C13D33"/>
    <w:rsid w:val="00C15009"/>
    <w:rsid w:val="00C15A08"/>
    <w:rsid w:val="00C15AA2"/>
    <w:rsid w:val="00C15B81"/>
    <w:rsid w:val="00C16147"/>
    <w:rsid w:val="00C1723D"/>
    <w:rsid w:val="00C17804"/>
    <w:rsid w:val="00C17D21"/>
    <w:rsid w:val="00C202DC"/>
    <w:rsid w:val="00C2179D"/>
    <w:rsid w:val="00C2188A"/>
    <w:rsid w:val="00C2308C"/>
    <w:rsid w:val="00C2462C"/>
    <w:rsid w:val="00C249A1"/>
    <w:rsid w:val="00C24A40"/>
    <w:rsid w:val="00C24B94"/>
    <w:rsid w:val="00C267BF"/>
    <w:rsid w:val="00C27A39"/>
    <w:rsid w:val="00C31C3B"/>
    <w:rsid w:val="00C3267E"/>
    <w:rsid w:val="00C32782"/>
    <w:rsid w:val="00C32E6C"/>
    <w:rsid w:val="00C331FC"/>
    <w:rsid w:val="00C34144"/>
    <w:rsid w:val="00C344E6"/>
    <w:rsid w:val="00C35A58"/>
    <w:rsid w:val="00C361BE"/>
    <w:rsid w:val="00C3662D"/>
    <w:rsid w:val="00C404F5"/>
    <w:rsid w:val="00C40CFC"/>
    <w:rsid w:val="00C40F48"/>
    <w:rsid w:val="00C426FC"/>
    <w:rsid w:val="00C43875"/>
    <w:rsid w:val="00C43CDB"/>
    <w:rsid w:val="00C45BB5"/>
    <w:rsid w:val="00C47DF2"/>
    <w:rsid w:val="00C50CBF"/>
    <w:rsid w:val="00C51099"/>
    <w:rsid w:val="00C5123A"/>
    <w:rsid w:val="00C5160C"/>
    <w:rsid w:val="00C52F45"/>
    <w:rsid w:val="00C540BA"/>
    <w:rsid w:val="00C563BA"/>
    <w:rsid w:val="00C565BD"/>
    <w:rsid w:val="00C57A54"/>
    <w:rsid w:val="00C57D35"/>
    <w:rsid w:val="00C57E29"/>
    <w:rsid w:val="00C6084F"/>
    <w:rsid w:val="00C611BA"/>
    <w:rsid w:val="00C6152D"/>
    <w:rsid w:val="00C62054"/>
    <w:rsid w:val="00C62279"/>
    <w:rsid w:val="00C62E53"/>
    <w:rsid w:val="00C645BE"/>
    <w:rsid w:val="00C64E13"/>
    <w:rsid w:val="00C6582F"/>
    <w:rsid w:val="00C70609"/>
    <w:rsid w:val="00C7083A"/>
    <w:rsid w:val="00C71B63"/>
    <w:rsid w:val="00C71DB4"/>
    <w:rsid w:val="00C729B3"/>
    <w:rsid w:val="00C72C07"/>
    <w:rsid w:val="00C732C9"/>
    <w:rsid w:val="00C7373E"/>
    <w:rsid w:val="00C73F9E"/>
    <w:rsid w:val="00C7713A"/>
    <w:rsid w:val="00C77898"/>
    <w:rsid w:val="00C80256"/>
    <w:rsid w:val="00C811B7"/>
    <w:rsid w:val="00C81B09"/>
    <w:rsid w:val="00C8312A"/>
    <w:rsid w:val="00C83737"/>
    <w:rsid w:val="00C83CA7"/>
    <w:rsid w:val="00C85159"/>
    <w:rsid w:val="00C8551C"/>
    <w:rsid w:val="00C87EBB"/>
    <w:rsid w:val="00C9009C"/>
    <w:rsid w:val="00C90237"/>
    <w:rsid w:val="00C919FC"/>
    <w:rsid w:val="00C91B93"/>
    <w:rsid w:val="00C92765"/>
    <w:rsid w:val="00C93F3F"/>
    <w:rsid w:val="00C95A85"/>
    <w:rsid w:val="00C97227"/>
    <w:rsid w:val="00C97549"/>
    <w:rsid w:val="00CA0675"/>
    <w:rsid w:val="00CA265C"/>
    <w:rsid w:val="00CA2FA1"/>
    <w:rsid w:val="00CA3077"/>
    <w:rsid w:val="00CA36B1"/>
    <w:rsid w:val="00CA49EE"/>
    <w:rsid w:val="00CA52F4"/>
    <w:rsid w:val="00CA66D0"/>
    <w:rsid w:val="00CB1D4A"/>
    <w:rsid w:val="00CB4396"/>
    <w:rsid w:val="00CB47CF"/>
    <w:rsid w:val="00CB48BF"/>
    <w:rsid w:val="00CB53AF"/>
    <w:rsid w:val="00CB5B0B"/>
    <w:rsid w:val="00CB6D18"/>
    <w:rsid w:val="00CC0609"/>
    <w:rsid w:val="00CC170E"/>
    <w:rsid w:val="00CC2049"/>
    <w:rsid w:val="00CC2412"/>
    <w:rsid w:val="00CC344B"/>
    <w:rsid w:val="00CC3F02"/>
    <w:rsid w:val="00CC64BF"/>
    <w:rsid w:val="00CC694D"/>
    <w:rsid w:val="00CC6AEA"/>
    <w:rsid w:val="00CC6EEC"/>
    <w:rsid w:val="00CD0BEF"/>
    <w:rsid w:val="00CD1418"/>
    <w:rsid w:val="00CD1BCB"/>
    <w:rsid w:val="00CD1C92"/>
    <w:rsid w:val="00CD1DAD"/>
    <w:rsid w:val="00CD43FF"/>
    <w:rsid w:val="00CD46BA"/>
    <w:rsid w:val="00CD4C92"/>
    <w:rsid w:val="00CD4DF2"/>
    <w:rsid w:val="00CD5551"/>
    <w:rsid w:val="00CD58E9"/>
    <w:rsid w:val="00CD70A6"/>
    <w:rsid w:val="00CE0007"/>
    <w:rsid w:val="00CE065D"/>
    <w:rsid w:val="00CE1154"/>
    <w:rsid w:val="00CE11D4"/>
    <w:rsid w:val="00CE1C14"/>
    <w:rsid w:val="00CE69F8"/>
    <w:rsid w:val="00CE6F59"/>
    <w:rsid w:val="00CE744F"/>
    <w:rsid w:val="00CE769D"/>
    <w:rsid w:val="00CE77A9"/>
    <w:rsid w:val="00CF007B"/>
    <w:rsid w:val="00CF04C1"/>
    <w:rsid w:val="00CF1976"/>
    <w:rsid w:val="00CF43A6"/>
    <w:rsid w:val="00CF4517"/>
    <w:rsid w:val="00CF585D"/>
    <w:rsid w:val="00CF6703"/>
    <w:rsid w:val="00CF6758"/>
    <w:rsid w:val="00CF6E29"/>
    <w:rsid w:val="00D007B7"/>
    <w:rsid w:val="00D0205C"/>
    <w:rsid w:val="00D03723"/>
    <w:rsid w:val="00D03A3D"/>
    <w:rsid w:val="00D040A2"/>
    <w:rsid w:val="00D043B5"/>
    <w:rsid w:val="00D047E3"/>
    <w:rsid w:val="00D04918"/>
    <w:rsid w:val="00D0567E"/>
    <w:rsid w:val="00D0632E"/>
    <w:rsid w:val="00D069E0"/>
    <w:rsid w:val="00D06E88"/>
    <w:rsid w:val="00D06F90"/>
    <w:rsid w:val="00D0730C"/>
    <w:rsid w:val="00D07322"/>
    <w:rsid w:val="00D07433"/>
    <w:rsid w:val="00D0774F"/>
    <w:rsid w:val="00D07B45"/>
    <w:rsid w:val="00D10C99"/>
    <w:rsid w:val="00D11316"/>
    <w:rsid w:val="00D11E26"/>
    <w:rsid w:val="00D123A7"/>
    <w:rsid w:val="00D12618"/>
    <w:rsid w:val="00D127C7"/>
    <w:rsid w:val="00D1282D"/>
    <w:rsid w:val="00D13B96"/>
    <w:rsid w:val="00D1469F"/>
    <w:rsid w:val="00D1472C"/>
    <w:rsid w:val="00D14FEE"/>
    <w:rsid w:val="00D200C6"/>
    <w:rsid w:val="00D20F97"/>
    <w:rsid w:val="00D21832"/>
    <w:rsid w:val="00D21A29"/>
    <w:rsid w:val="00D22B78"/>
    <w:rsid w:val="00D23583"/>
    <w:rsid w:val="00D23A5A"/>
    <w:rsid w:val="00D23B77"/>
    <w:rsid w:val="00D24DCA"/>
    <w:rsid w:val="00D25120"/>
    <w:rsid w:val="00D2576B"/>
    <w:rsid w:val="00D25A5B"/>
    <w:rsid w:val="00D25EA6"/>
    <w:rsid w:val="00D267F2"/>
    <w:rsid w:val="00D26CED"/>
    <w:rsid w:val="00D30FA8"/>
    <w:rsid w:val="00D34CEF"/>
    <w:rsid w:val="00D34EE3"/>
    <w:rsid w:val="00D35B46"/>
    <w:rsid w:val="00D36301"/>
    <w:rsid w:val="00D365CB"/>
    <w:rsid w:val="00D37497"/>
    <w:rsid w:val="00D37662"/>
    <w:rsid w:val="00D37E74"/>
    <w:rsid w:val="00D403E0"/>
    <w:rsid w:val="00D41486"/>
    <w:rsid w:val="00D41584"/>
    <w:rsid w:val="00D41DAB"/>
    <w:rsid w:val="00D4235A"/>
    <w:rsid w:val="00D42792"/>
    <w:rsid w:val="00D43BBF"/>
    <w:rsid w:val="00D43E7B"/>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E8B"/>
    <w:rsid w:val="00D605A2"/>
    <w:rsid w:val="00D6183E"/>
    <w:rsid w:val="00D61BBC"/>
    <w:rsid w:val="00D62BFC"/>
    <w:rsid w:val="00D63BCB"/>
    <w:rsid w:val="00D63E9B"/>
    <w:rsid w:val="00D6458A"/>
    <w:rsid w:val="00D646CC"/>
    <w:rsid w:val="00D64917"/>
    <w:rsid w:val="00D64F24"/>
    <w:rsid w:val="00D65D5D"/>
    <w:rsid w:val="00D65E05"/>
    <w:rsid w:val="00D66D47"/>
    <w:rsid w:val="00D6798F"/>
    <w:rsid w:val="00D71356"/>
    <w:rsid w:val="00D738E3"/>
    <w:rsid w:val="00D74442"/>
    <w:rsid w:val="00D747C8"/>
    <w:rsid w:val="00D74BF4"/>
    <w:rsid w:val="00D74DCF"/>
    <w:rsid w:val="00D76F2F"/>
    <w:rsid w:val="00D80E9B"/>
    <w:rsid w:val="00D82681"/>
    <w:rsid w:val="00D82DC4"/>
    <w:rsid w:val="00D833FD"/>
    <w:rsid w:val="00D835AA"/>
    <w:rsid w:val="00D847E1"/>
    <w:rsid w:val="00D84B50"/>
    <w:rsid w:val="00D852A9"/>
    <w:rsid w:val="00D85CA2"/>
    <w:rsid w:val="00D90C46"/>
    <w:rsid w:val="00D91286"/>
    <w:rsid w:val="00D92D60"/>
    <w:rsid w:val="00D947A6"/>
    <w:rsid w:val="00D958EA"/>
    <w:rsid w:val="00D95C93"/>
    <w:rsid w:val="00D9640E"/>
    <w:rsid w:val="00D9740A"/>
    <w:rsid w:val="00DA01A2"/>
    <w:rsid w:val="00DA0AAC"/>
    <w:rsid w:val="00DA2203"/>
    <w:rsid w:val="00DA2A39"/>
    <w:rsid w:val="00DA3405"/>
    <w:rsid w:val="00DA557F"/>
    <w:rsid w:val="00DA563F"/>
    <w:rsid w:val="00DA7373"/>
    <w:rsid w:val="00DA790F"/>
    <w:rsid w:val="00DB0730"/>
    <w:rsid w:val="00DB1657"/>
    <w:rsid w:val="00DB1687"/>
    <w:rsid w:val="00DB1AFD"/>
    <w:rsid w:val="00DB1BF6"/>
    <w:rsid w:val="00DB1D92"/>
    <w:rsid w:val="00DB45DD"/>
    <w:rsid w:val="00DB5146"/>
    <w:rsid w:val="00DB5DEE"/>
    <w:rsid w:val="00DB6176"/>
    <w:rsid w:val="00DB72DB"/>
    <w:rsid w:val="00DB7590"/>
    <w:rsid w:val="00DC1BF3"/>
    <w:rsid w:val="00DC2219"/>
    <w:rsid w:val="00DC237B"/>
    <w:rsid w:val="00DC34C6"/>
    <w:rsid w:val="00DC35AF"/>
    <w:rsid w:val="00DC3EFB"/>
    <w:rsid w:val="00DC5A08"/>
    <w:rsid w:val="00DC6364"/>
    <w:rsid w:val="00DC641D"/>
    <w:rsid w:val="00DC6D7C"/>
    <w:rsid w:val="00DC7A50"/>
    <w:rsid w:val="00DD2990"/>
    <w:rsid w:val="00DD2A6B"/>
    <w:rsid w:val="00DD49C1"/>
    <w:rsid w:val="00DD50F7"/>
    <w:rsid w:val="00DD5A82"/>
    <w:rsid w:val="00DD6CB3"/>
    <w:rsid w:val="00DE1000"/>
    <w:rsid w:val="00DE3043"/>
    <w:rsid w:val="00DE43BC"/>
    <w:rsid w:val="00DE4651"/>
    <w:rsid w:val="00DE4BF5"/>
    <w:rsid w:val="00DE4D6F"/>
    <w:rsid w:val="00DE5280"/>
    <w:rsid w:val="00DE5548"/>
    <w:rsid w:val="00DE55BB"/>
    <w:rsid w:val="00DE709A"/>
    <w:rsid w:val="00DF1D9B"/>
    <w:rsid w:val="00DF25CF"/>
    <w:rsid w:val="00DF2B8B"/>
    <w:rsid w:val="00DF2E99"/>
    <w:rsid w:val="00DF2FCC"/>
    <w:rsid w:val="00DF4A74"/>
    <w:rsid w:val="00DF563C"/>
    <w:rsid w:val="00DF56DE"/>
    <w:rsid w:val="00DF6611"/>
    <w:rsid w:val="00DF72E1"/>
    <w:rsid w:val="00E00402"/>
    <w:rsid w:val="00E00638"/>
    <w:rsid w:val="00E01ED2"/>
    <w:rsid w:val="00E02E39"/>
    <w:rsid w:val="00E032A8"/>
    <w:rsid w:val="00E049C3"/>
    <w:rsid w:val="00E06E69"/>
    <w:rsid w:val="00E100F5"/>
    <w:rsid w:val="00E10403"/>
    <w:rsid w:val="00E105DD"/>
    <w:rsid w:val="00E109C8"/>
    <w:rsid w:val="00E10BCF"/>
    <w:rsid w:val="00E111C0"/>
    <w:rsid w:val="00E11430"/>
    <w:rsid w:val="00E11B3E"/>
    <w:rsid w:val="00E122EC"/>
    <w:rsid w:val="00E12A75"/>
    <w:rsid w:val="00E1381F"/>
    <w:rsid w:val="00E13FC7"/>
    <w:rsid w:val="00E144D5"/>
    <w:rsid w:val="00E14545"/>
    <w:rsid w:val="00E146DE"/>
    <w:rsid w:val="00E15F84"/>
    <w:rsid w:val="00E160F3"/>
    <w:rsid w:val="00E204E9"/>
    <w:rsid w:val="00E209CD"/>
    <w:rsid w:val="00E21877"/>
    <w:rsid w:val="00E22421"/>
    <w:rsid w:val="00E228C8"/>
    <w:rsid w:val="00E22D3F"/>
    <w:rsid w:val="00E233DC"/>
    <w:rsid w:val="00E2370C"/>
    <w:rsid w:val="00E24E1E"/>
    <w:rsid w:val="00E2513A"/>
    <w:rsid w:val="00E25A6A"/>
    <w:rsid w:val="00E26541"/>
    <w:rsid w:val="00E26ECD"/>
    <w:rsid w:val="00E2750C"/>
    <w:rsid w:val="00E31491"/>
    <w:rsid w:val="00E31A45"/>
    <w:rsid w:val="00E31EE2"/>
    <w:rsid w:val="00E31FF6"/>
    <w:rsid w:val="00E32599"/>
    <w:rsid w:val="00E33163"/>
    <w:rsid w:val="00E336F6"/>
    <w:rsid w:val="00E34017"/>
    <w:rsid w:val="00E351F4"/>
    <w:rsid w:val="00E35D00"/>
    <w:rsid w:val="00E35DB3"/>
    <w:rsid w:val="00E37634"/>
    <w:rsid w:val="00E41970"/>
    <w:rsid w:val="00E426E9"/>
    <w:rsid w:val="00E42973"/>
    <w:rsid w:val="00E44291"/>
    <w:rsid w:val="00E446FF"/>
    <w:rsid w:val="00E44956"/>
    <w:rsid w:val="00E44ED6"/>
    <w:rsid w:val="00E452AA"/>
    <w:rsid w:val="00E45526"/>
    <w:rsid w:val="00E4554C"/>
    <w:rsid w:val="00E45F7A"/>
    <w:rsid w:val="00E461BE"/>
    <w:rsid w:val="00E46715"/>
    <w:rsid w:val="00E4744F"/>
    <w:rsid w:val="00E476B8"/>
    <w:rsid w:val="00E477E4"/>
    <w:rsid w:val="00E47801"/>
    <w:rsid w:val="00E47A55"/>
    <w:rsid w:val="00E50752"/>
    <w:rsid w:val="00E511AF"/>
    <w:rsid w:val="00E528CA"/>
    <w:rsid w:val="00E53294"/>
    <w:rsid w:val="00E532E4"/>
    <w:rsid w:val="00E53F92"/>
    <w:rsid w:val="00E541C6"/>
    <w:rsid w:val="00E54A58"/>
    <w:rsid w:val="00E552D4"/>
    <w:rsid w:val="00E56BB5"/>
    <w:rsid w:val="00E57614"/>
    <w:rsid w:val="00E60643"/>
    <w:rsid w:val="00E61A60"/>
    <w:rsid w:val="00E61D86"/>
    <w:rsid w:val="00E63F72"/>
    <w:rsid w:val="00E642AB"/>
    <w:rsid w:val="00E645D2"/>
    <w:rsid w:val="00E64682"/>
    <w:rsid w:val="00E64C7A"/>
    <w:rsid w:val="00E650E3"/>
    <w:rsid w:val="00E65488"/>
    <w:rsid w:val="00E6551F"/>
    <w:rsid w:val="00E65CCD"/>
    <w:rsid w:val="00E661C2"/>
    <w:rsid w:val="00E6676E"/>
    <w:rsid w:val="00E7018D"/>
    <w:rsid w:val="00E70861"/>
    <w:rsid w:val="00E71652"/>
    <w:rsid w:val="00E72265"/>
    <w:rsid w:val="00E7263C"/>
    <w:rsid w:val="00E72E01"/>
    <w:rsid w:val="00E72EC9"/>
    <w:rsid w:val="00E72EEC"/>
    <w:rsid w:val="00E738FF"/>
    <w:rsid w:val="00E754CF"/>
    <w:rsid w:val="00E75EF4"/>
    <w:rsid w:val="00E76C36"/>
    <w:rsid w:val="00E77D39"/>
    <w:rsid w:val="00E80738"/>
    <w:rsid w:val="00E80BF1"/>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2649"/>
    <w:rsid w:val="00E92991"/>
    <w:rsid w:val="00E929F3"/>
    <w:rsid w:val="00E932ED"/>
    <w:rsid w:val="00E944CB"/>
    <w:rsid w:val="00E94509"/>
    <w:rsid w:val="00E94B1B"/>
    <w:rsid w:val="00E94BBD"/>
    <w:rsid w:val="00E965D1"/>
    <w:rsid w:val="00E96EB1"/>
    <w:rsid w:val="00E97A24"/>
    <w:rsid w:val="00EA1042"/>
    <w:rsid w:val="00EA10D2"/>
    <w:rsid w:val="00EA445E"/>
    <w:rsid w:val="00EA4FD2"/>
    <w:rsid w:val="00EA530A"/>
    <w:rsid w:val="00EA5879"/>
    <w:rsid w:val="00EA6679"/>
    <w:rsid w:val="00EA6A1B"/>
    <w:rsid w:val="00EA6D61"/>
    <w:rsid w:val="00EB100A"/>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609A"/>
    <w:rsid w:val="00EC7256"/>
    <w:rsid w:val="00EC791A"/>
    <w:rsid w:val="00ED0A3D"/>
    <w:rsid w:val="00ED0F44"/>
    <w:rsid w:val="00ED275A"/>
    <w:rsid w:val="00ED31F2"/>
    <w:rsid w:val="00ED6DF2"/>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F01F7"/>
    <w:rsid w:val="00EF0924"/>
    <w:rsid w:val="00EF2717"/>
    <w:rsid w:val="00EF2B92"/>
    <w:rsid w:val="00EF35FB"/>
    <w:rsid w:val="00EF3971"/>
    <w:rsid w:val="00EF3ACA"/>
    <w:rsid w:val="00EF3DCA"/>
    <w:rsid w:val="00EF5A9B"/>
    <w:rsid w:val="00EF600E"/>
    <w:rsid w:val="00EF665C"/>
    <w:rsid w:val="00EF678A"/>
    <w:rsid w:val="00EF7213"/>
    <w:rsid w:val="00EF737F"/>
    <w:rsid w:val="00EF796F"/>
    <w:rsid w:val="00F010E8"/>
    <w:rsid w:val="00F01716"/>
    <w:rsid w:val="00F05CED"/>
    <w:rsid w:val="00F0611A"/>
    <w:rsid w:val="00F066A7"/>
    <w:rsid w:val="00F06731"/>
    <w:rsid w:val="00F078AE"/>
    <w:rsid w:val="00F111BF"/>
    <w:rsid w:val="00F13031"/>
    <w:rsid w:val="00F1385B"/>
    <w:rsid w:val="00F140AC"/>
    <w:rsid w:val="00F148BB"/>
    <w:rsid w:val="00F15102"/>
    <w:rsid w:val="00F15AE2"/>
    <w:rsid w:val="00F1672D"/>
    <w:rsid w:val="00F17CB3"/>
    <w:rsid w:val="00F20134"/>
    <w:rsid w:val="00F20277"/>
    <w:rsid w:val="00F24360"/>
    <w:rsid w:val="00F24EC7"/>
    <w:rsid w:val="00F25100"/>
    <w:rsid w:val="00F25231"/>
    <w:rsid w:val="00F25F96"/>
    <w:rsid w:val="00F26A7C"/>
    <w:rsid w:val="00F26DB2"/>
    <w:rsid w:val="00F315F4"/>
    <w:rsid w:val="00F31CA5"/>
    <w:rsid w:val="00F3291E"/>
    <w:rsid w:val="00F33182"/>
    <w:rsid w:val="00F33ABF"/>
    <w:rsid w:val="00F33FD5"/>
    <w:rsid w:val="00F3537A"/>
    <w:rsid w:val="00F4035A"/>
    <w:rsid w:val="00F406D7"/>
    <w:rsid w:val="00F4090F"/>
    <w:rsid w:val="00F40E57"/>
    <w:rsid w:val="00F40EF3"/>
    <w:rsid w:val="00F41BB1"/>
    <w:rsid w:val="00F41E1D"/>
    <w:rsid w:val="00F41F13"/>
    <w:rsid w:val="00F4292D"/>
    <w:rsid w:val="00F4459A"/>
    <w:rsid w:val="00F4606E"/>
    <w:rsid w:val="00F4713D"/>
    <w:rsid w:val="00F50A9E"/>
    <w:rsid w:val="00F50D16"/>
    <w:rsid w:val="00F512BC"/>
    <w:rsid w:val="00F5164C"/>
    <w:rsid w:val="00F522F9"/>
    <w:rsid w:val="00F53BAC"/>
    <w:rsid w:val="00F53CB8"/>
    <w:rsid w:val="00F54457"/>
    <w:rsid w:val="00F54AC2"/>
    <w:rsid w:val="00F5613E"/>
    <w:rsid w:val="00F561E3"/>
    <w:rsid w:val="00F57DF5"/>
    <w:rsid w:val="00F57EA6"/>
    <w:rsid w:val="00F60324"/>
    <w:rsid w:val="00F6147B"/>
    <w:rsid w:val="00F6168F"/>
    <w:rsid w:val="00F636BA"/>
    <w:rsid w:val="00F63B62"/>
    <w:rsid w:val="00F640C4"/>
    <w:rsid w:val="00F660F4"/>
    <w:rsid w:val="00F66BB2"/>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6E1F"/>
    <w:rsid w:val="00F86EF9"/>
    <w:rsid w:val="00F87BB3"/>
    <w:rsid w:val="00F87F39"/>
    <w:rsid w:val="00F9117F"/>
    <w:rsid w:val="00F9169B"/>
    <w:rsid w:val="00F921AF"/>
    <w:rsid w:val="00F95CE4"/>
    <w:rsid w:val="00F96167"/>
    <w:rsid w:val="00F96EBE"/>
    <w:rsid w:val="00F97027"/>
    <w:rsid w:val="00F973D5"/>
    <w:rsid w:val="00FA02E4"/>
    <w:rsid w:val="00FA0C3A"/>
    <w:rsid w:val="00FA1290"/>
    <w:rsid w:val="00FA1378"/>
    <w:rsid w:val="00FA2614"/>
    <w:rsid w:val="00FA5562"/>
    <w:rsid w:val="00FA62EA"/>
    <w:rsid w:val="00FA6D7F"/>
    <w:rsid w:val="00FA7DB9"/>
    <w:rsid w:val="00FB4509"/>
    <w:rsid w:val="00FB492C"/>
    <w:rsid w:val="00FB57D0"/>
    <w:rsid w:val="00FB6954"/>
    <w:rsid w:val="00FB6F50"/>
    <w:rsid w:val="00FB6FBB"/>
    <w:rsid w:val="00FB6FEA"/>
    <w:rsid w:val="00FB7197"/>
    <w:rsid w:val="00FB7581"/>
    <w:rsid w:val="00FB7E52"/>
    <w:rsid w:val="00FC0EF1"/>
    <w:rsid w:val="00FC1BAA"/>
    <w:rsid w:val="00FC1D8A"/>
    <w:rsid w:val="00FD0A5C"/>
    <w:rsid w:val="00FD135E"/>
    <w:rsid w:val="00FD1A35"/>
    <w:rsid w:val="00FD1BF0"/>
    <w:rsid w:val="00FD2862"/>
    <w:rsid w:val="00FD4668"/>
    <w:rsid w:val="00FD68B4"/>
    <w:rsid w:val="00FD7900"/>
    <w:rsid w:val="00FE06E5"/>
    <w:rsid w:val="00FE1851"/>
    <w:rsid w:val="00FE2241"/>
    <w:rsid w:val="00FE298E"/>
    <w:rsid w:val="00FE318B"/>
    <w:rsid w:val="00FE405E"/>
    <w:rsid w:val="00FE448F"/>
    <w:rsid w:val="00FE4655"/>
    <w:rsid w:val="00FE47D5"/>
    <w:rsid w:val="00FE4B6E"/>
    <w:rsid w:val="00FE5366"/>
    <w:rsid w:val="00FE71CD"/>
    <w:rsid w:val="00FE76F5"/>
    <w:rsid w:val="00FE7CA7"/>
    <w:rsid w:val="00FF04D5"/>
    <w:rsid w:val="00FF1E54"/>
    <w:rsid w:val="00FF2EC0"/>
    <w:rsid w:val="00FF4308"/>
    <w:rsid w:val="00FF4B6F"/>
    <w:rsid w:val="00FF50F9"/>
    <w:rsid w:val="00FF53FB"/>
    <w:rsid w:val="00FF59A9"/>
    <w:rsid w:val="00FF6519"/>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743BBF"/>
  <w15:docId w15:val="{DCF24E2D-1985-400B-8D65-785D641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D94"/>
    <w:pPr>
      <w:widowControl w:val="0"/>
      <w:spacing w:before="120" w:after="120"/>
      <w:jc w:val="both"/>
    </w:pPr>
    <w:rPr>
      <w:rFonts w:ascii="Clara Sans" w:hAnsi="Clara Sans"/>
      <w:color w:val="4F4F4F" w:themeColor="text1" w:themeTint="BF"/>
    </w:rPr>
  </w:style>
  <w:style w:type="paragraph" w:styleId="Nadpis1">
    <w:name w:val="heading 1"/>
    <w:aliases w:val="Nadpis 1 - OP"/>
    <w:basedOn w:val="Normln"/>
    <w:next w:val="Normln"/>
    <w:uiPriority w:val="9"/>
    <w:qFormat/>
    <w:rsid w:val="007A3421"/>
    <w:pPr>
      <w:keepNext/>
      <w:numPr>
        <w:numId w:val="1"/>
      </w:numPr>
      <w:spacing w:after="360"/>
      <w:jc w:val="left"/>
      <w:outlineLvl w:val="0"/>
    </w:pPr>
    <w:rPr>
      <w:caps/>
      <w:color w:val="E00034"/>
      <w:sz w:val="32"/>
    </w:rPr>
  </w:style>
  <w:style w:type="paragraph" w:styleId="Nadpis2">
    <w:name w:val="heading 2"/>
    <w:basedOn w:val="Odstavecseseznamem1"/>
    <w:next w:val="Normln"/>
    <w:uiPriority w:val="9"/>
    <w:qFormat/>
    <w:rsid w:val="003808E2"/>
    <w:pPr>
      <w:numPr>
        <w:ilvl w:val="1"/>
        <w:numId w:val="1"/>
      </w:numPr>
      <w:spacing w:before="240"/>
      <w:ind w:left="708" w:hanging="578"/>
      <w:contextualSpacing w:val="0"/>
      <w:outlineLvl w:val="1"/>
    </w:pPr>
    <w:rPr>
      <w:color w:val="auto"/>
      <w:sz w:val="28"/>
      <w:szCs w:val="22"/>
    </w:rPr>
  </w:style>
  <w:style w:type="paragraph" w:styleId="Nadpis3">
    <w:name w:val="heading 3"/>
    <w:basedOn w:val="Nadpis2"/>
    <w:next w:val="Normln"/>
    <w:uiPriority w:val="9"/>
    <w:qFormat/>
    <w:rsid w:val="003808E2"/>
    <w:pPr>
      <w:numPr>
        <w:ilvl w:val="2"/>
      </w:numPr>
      <w:spacing w:after="360"/>
      <w:ind w:left="993"/>
      <w:outlineLvl w:val="2"/>
    </w:pPr>
    <w:rPr>
      <w:sz w:val="26"/>
      <w:szCs w:val="26"/>
    </w:rPr>
  </w:style>
  <w:style w:type="paragraph" w:styleId="Nadpis4">
    <w:name w:val="heading 4"/>
    <w:basedOn w:val="Normln"/>
    <w:next w:val="Normln"/>
    <w:rsid w:val="006508BC"/>
    <w:pPr>
      <w:keepNext/>
      <w:widowControl/>
      <w:numPr>
        <w:ilvl w:val="3"/>
        <w:numId w:val="1"/>
      </w:numPr>
      <w:outlineLvl w:val="3"/>
    </w:pPr>
    <w:rPr>
      <w:b/>
      <w:spacing w:val="-3"/>
      <w:sz w:val="28"/>
    </w:rPr>
  </w:style>
  <w:style w:type="paragraph" w:styleId="Nadpis5">
    <w:name w:val="heading 5"/>
    <w:basedOn w:val="Normln"/>
    <w:next w:val="Normln"/>
    <w:uiPriority w:val="9"/>
    <w:rsid w:val="006508BC"/>
    <w:pPr>
      <w:keepNext/>
      <w:numPr>
        <w:ilvl w:val="4"/>
        <w:numId w:val="1"/>
      </w:numPr>
      <w:outlineLvl w:val="4"/>
    </w:pPr>
    <w:rPr>
      <w:i/>
    </w:rPr>
  </w:style>
  <w:style w:type="paragraph" w:styleId="Nadpis6">
    <w:name w:val="heading 6"/>
    <w:basedOn w:val="Normln"/>
    <w:next w:val="Normln"/>
    <w:uiPriority w:val="9"/>
    <w:rsid w:val="006508BC"/>
    <w:pPr>
      <w:keepNext/>
      <w:widowControl/>
      <w:numPr>
        <w:ilvl w:val="5"/>
        <w:numId w:val="1"/>
      </w:numPr>
      <w:outlineLvl w:val="5"/>
    </w:pPr>
    <w:rPr>
      <w:b/>
      <w:sz w:val="28"/>
      <w:u w:val="single"/>
    </w:rPr>
  </w:style>
  <w:style w:type="paragraph" w:styleId="Nadpis7">
    <w:name w:val="heading 7"/>
    <w:basedOn w:val="Normln"/>
    <w:next w:val="Normln"/>
    <w:uiPriority w:val="9"/>
    <w:rsid w:val="006508BC"/>
    <w:pPr>
      <w:keepNext/>
      <w:numPr>
        <w:ilvl w:val="6"/>
        <w:numId w:val="1"/>
      </w:numPr>
      <w:outlineLvl w:val="6"/>
    </w:pPr>
    <w:rPr>
      <w:b/>
      <w:sz w:val="28"/>
    </w:rPr>
  </w:style>
  <w:style w:type="paragraph" w:styleId="Nadpis8">
    <w:name w:val="heading 8"/>
    <w:basedOn w:val="Normln"/>
    <w:next w:val="Normln"/>
    <w:link w:val="Nadpis8Char"/>
    <w:uiPriority w:val="9"/>
    <w:rsid w:val="006508BC"/>
    <w:pPr>
      <w:keepNext/>
      <w:numPr>
        <w:ilvl w:val="7"/>
        <w:numId w:val="1"/>
      </w:numPr>
      <w:outlineLvl w:val="7"/>
    </w:pPr>
    <w:rPr>
      <w:rFonts w:ascii="Arial" w:hAnsi="Arial"/>
      <w:b/>
    </w:rPr>
  </w:style>
  <w:style w:type="paragraph" w:styleId="Nadpis9">
    <w:name w:val="heading 9"/>
    <w:basedOn w:val="Normln"/>
    <w:next w:val="Normln"/>
    <w:uiPriority w:val="9"/>
    <w:rsid w:val="006508BC"/>
    <w:pPr>
      <w:keepNext/>
      <w:widowControl/>
      <w:numPr>
        <w:ilvl w:val="8"/>
        <w:numId w:val="1"/>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qFormat/>
    <w:rsid w:val="00921EA5"/>
    <w:pPr>
      <w:numPr>
        <w:numId w:val="0"/>
      </w:numPr>
    </w:p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uiPriority w:val="99"/>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rsid w:val="006508BC"/>
    <w:pPr>
      <w:widowControl/>
      <w:ind w:firstLine="708"/>
    </w:pPr>
  </w:style>
  <w:style w:type="paragraph" w:styleId="Zpat">
    <w:name w:val="footer"/>
    <w:basedOn w:val="Normln"/>
    <w:link w:val="ZpatChar"/>
    <w:uiPriority w:val="99"/>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D6798F"/>
    <w:rPr>
      <w:rFonts w:ascii="Clara Sans" w:hAnsi="Clara Sans"/>
      <w:b/>
      <w:sz w:val="20"/>
    </w:rPr>
  </w:style>
  <w:style w:type="character" w:styleId="Hypertextovodkaz">
    <w:name w:val="Hyperlink"/>
    <w:uiPriority w:val="99"/>
    <w:qFormat/>
    <w:rsid w:val="006508BC"/>
    <w:rPr>
      <w:color w:val="0000FF"/>
      <w:u w:val="single"/>
    </w:rPr>
  </w:style>
  <w:style w:type="paragraph" w:styleId="Podnadpis">
    <w:name w:val="Subtitle"/>
    <w:basedOn w:val="Normln"/>
    <w:qFormat/>
    <w:rsid w:val="00D6798F"/>
    <w:pPr>
      <w:ind w:left="1418"/>
    </w:pPr>
    <w:rPr>
      <w:rFonts w:cs="Arial"/>
      <w:color w:val="auto"/>
      <w:sz w:val="28"/>
    </w:rPr>
  </w:style>
  <w:style w:type="paragraph" w:customStyle="1" w:styleId="Zkladntext21">
    <w:name w:val="Základní text 21"/>
    <w:basedOn w:val="Normln"/>
    <w:rsid w:val="006508BC"/>
    <w:pPr>
      <w:widowControl/>
    </w:pPr>
  </w:style>
  <w:style w:type="paragraph" w:styleId="Zhlav">
    <w:name w:val="header"/>
    <w:basedOn w:val="Normln"/>
    <w:link w:val="ZhlavChar"/>
    <w:uiPriority w:val="99"/>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uiPriority w:val="99"/>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rsid w:val="00D5224D"/>
    <w:rPr>
      <w:rFonts w:ascii="Tahoma" w:hAnsi="Tahoma" w:cs="Tahoma"/>
      <w:sz w:val="16"/>
      <w:szCs w:val="16"/>
    </w:rPr>
  </w:style>
  <w:style w:type="character" w:customStyle="1" w:styleId="TextbublinyChar">
    <w:name w:val="Text bubliny Char"/>
    <w:link w:val="Textbubliny"/>
    <w:locked/>
    <w:rsid w:val="00D5224D"/>
    <w:rPr>
      <w:rFonts w:ascii="Tahoma" w:hAnsi="Tahoma" w:cs="Tahoma"/>
      <w:sz w:val="16"/>
      <w:szCs w:val="16"/>
    </w:rPr>
  </w:style>
  <w:style w:type="character" w:styleId="Odkaznakoment">
    <w:name w:val="annotation reference"/>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34"/>
    <w:qFormat/>
    <w:rsid w:val="00E146DE"/>
    <w:pPr>
      <w:ind w:left="720"/>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iPriority w:val="99"/>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uiPriority w:val="99"/>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qFormat/>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B61AC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921EA5"/>
    <w:rPr>
      <w:i/>
      <w:color w:val="3D938F" w:themeColor="accent5" w:themeShade="BF"/>
    </w:rPr>
  </w:style>
  <w:style w:type="character" w:customStyle="1" w:styleId="PoznmkanvodntextChar">
    <w:name w:val="Poznámka/návodný text Char"/>
    <w:link w:val="Poznmkanvodntext"/>
    <w:rsid w:val="00921EA5"/>
    <w:rPr>
      <w:rFonts w:ascii="Clara Sans" w:hAnsi="Clara Sans"/>
      <w:i/>
      <w:color w:val="3D938F" w:themeColor="accent5" w:themeShade="BF"/>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2"/>
      </w:numPr>
      <w:ind w:left="567"/>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
      </w:numPr>
      <w:contextualSpacing/>
    </w:pPr>
  </w:style>
  <w:style w:type="character" w:customStyle="1" w:styleId="SeznamsodrkamiChar">
    <w:name w:val="Seznam s odrážkami Char"/>
    <w:basedOn w:val="Standardnpsmoodstavce"/>
    <w:link w:val="Seznamsodrkami"/>
    <w:semiHidden/>
    <w:rsid w:val="00C540BA"/>
    <w:rPr>
      <w:rFonts w:ascii="Clara Sans" w:hAnsi="Clara Sans"/>
      <w:color w:val="4F4F4F" w:themeColor="text1" w:themeTint="BF"/>
    </w:rPr>
  </w:style>
  <w:style w:type="character" w:customStyle="1" w:styleId="Odrka1Char">
    <w:name w:val="Odrážka 1 Char"/>
    <w:basedOn w:val="SeznamsodrkamiChar"/>
    <w:link w:val="Odrka1"/>
    <w:rsid w:val="00C540BA"/>
    <w:rPr>
      <w:rFonts w:ascii="Clara Sans" w:hAnsi="Clara Sans"/>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88914590">
      <w:bodyDiv w:val="1"/>
      <w:marLeft w:val="0"/>
      <w:marRight w:val="0"/>
      <w:marTop w:val="0"/>
      <w:marBottom w:val="0"/>
      <w:divBdr>
        <w:top w:val="none" w:sz="0" w:space="0" w:color="auto"/>
        <w:left w:val="none" w:sz="0" w:space="0" w:color="auto"/>
        <w:bottom w:val="none" w:sz="0" w:space="0" w:color="auto"/>
        <w:right w:val="none" w:sz="0" w:space="0" w:color="auto"/>
      </w:divBdr>
      <w:divsChild>
        <w:div w:id="200629974">
          <w:marLeft w:val="480"/>
          <w:marRight w:val="0"/>
          <w:marTop w:val="0"/>
          <w:marBottom w:val="0"/>
          <w:divBdr>
            <w:top w:val="none" w:sz="0" w:space="0" w:color="auto"/>
            <w:left w:val="none" w:sz="0" w:space="0" w:color="auto"/>
            <w:bottom w:val="none" w:sz="0" w:space="0" w:color="auto"/>
            <w:right w:val="none" w:sz="0" w:space="0" w:color="auto"/>
          </w:divBdr>
          <w:divsChild>
            <w:div w:id="78427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CEB1A-4406-4198-A126-0454E2FD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599</Words>
  <Characters>2949</Characters>
  <Application>Microsoft Office Word</Application>
  <DocSecurity>0</DocSecurity>
  <Lines>24</Lines>
  <Paragraphs>7</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3541</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lysenko@jcu.cz</dc:creator>
  <cp:lastModifiedBy>Volek Tomáš Ing. Ph.D.</cp:lastModifiedBy>
  <cp:revision>4</cp:revision>
  <cp:lastPrinted>2016-01-29T12:34:00Z</cp:lastPrinted>
  <dcterms:created xsi:type="dcterms:W3CDTF">2020-04-02T22:57:00Z</dcterms:created>
  <dcterms:modified xsi:type="dcterms:W3CDTF">2020-04-03T09:00:00Z</dcterms:modified>
</cp:coreProperties>
</file>