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9ACB858" w:rsidR="00631282" w:rsidRPr="00877152" w:rsidRDefault="00335E1C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4B686C">
              <w:rPr>
                <w:rFonts w:ascii="Clara Sans" w:hAnsi="Clara Sans"/>
                <w:b/>
                <w:sz w:val="20"/>
                <w:szCs w:val="20"/>
              </w:rPr>
              <w:t>9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595A3166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</w:t>
            </w:r>
            <w:proofErr w:type="spellStart"/>
            <w:r w:rsidR="004B686C">
              <w:rPr>
                <w:color w:val="auto"/>
              </w:rPr>
              <w:t>Cost</w:t>
            </w:r>
            <w:proofErr w:type="spellEnd"/>
            <w:r w:rsidR="004B686C">
              <w:rPr>
                <w:color w:val="auto"/>
              </w:rPr>
              <w:t xml:space="preserve"> </w:t>
            </w:r>
            <w:proofErr w:type="spellStart"/>
            <w:r w:rsidR="004B686C">
              <w:rPr>
                <w:color w:val="auto"/>
              </w:rPr>
              <w:t>function</w:t>
            </w:r>
            <w:proofErr w:type="spellEnd"/>
            <w:r w:rsidR="00175564">
              <w:rPr>
                <w:color w:val="auto"/>
              </w:rPr>
              <w:t xml:space="preserve">. </w:t>
            </w:r>
            <w:proofErr w:type="gramStart"/>
            <w:r w:rsidR="00175564">
              <w:rPr>
                <w:color w:val="auto"/>
              </w:rPr>
              <w:t xml:space="preserve">Vymezení </w:t>
            </w:r>
            <w:r>
              <w:rPr>
                <w:color w:val="auto"/>
              </w:rPr>
              <w:t xml:space="preserve"> </w:t>
            </w:r>
            <w:r w:rsidR="004B686C">
              <w:rPr>
                <w:color w:val="auto"/>
              </w:rPr>
              <w:t>základních</w:t>
            </w:r>
            <w:proofErr w:type="gramEnd"/>
            <w:r w:rsidR="004B686C">
              <w:rPr>
                <w:color w:val="auto"/>
              </w:rPr>
              <w:t xml:space="preserve"> pojmů tématu, příklady na Nákladové funkce. Studium zahraniční literatury k tématu Profit and </w:t>
            </w:r>
            <w:proofErr w:type="spellStart"/>
            <w:r w:rsidR="004B686C">
              <w:rPr>
                <w:color w:val="auto"/>
              </w:rPr>
              <w:t>loss</w:t>
            </w:r>
            <w:proofErr w:type="spellEnd"/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C6DF1A0" w:rsidR="006B1A96" w:rsidRPr="00631282" w:rsidRDefault="004B686C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50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B27BAE4" w:rsidR="006B1A96" w:rsidRDefault="006B1A96" w:rsidP="006334B6">
      <w:r>
        <w:t>Datum:</w:t>
      </w:r>
      <w:r w:rsidR="00F52541">
        <w:t xml:space="preserve"> </w:t>
      </w:r>
      <w:r w:rsidR="00335E1C">
        <w:t>30</w:t>
      </w:r>
      <w:r w:rsidR="00F52541">
        <w:t>.</w:t>
      </w:r>
      <w:r w:rsidR="004B686C">
        <w:t>9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201B5369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B686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B686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171A9D23.dotm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2019-09-30T11:15:00Z</dcterms:created>
  <dcterms:modified xsi:type="dcterms:W3CDTF">2019-09-30T11:15:00Z</dcterms:modified>
</cp:coreProperties>
</file>