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F54" w:rsidRPr="00B10F54" w:rsidRDefault="00B10F54" w:rsidP="00B10F54">
      <w:pPr>
        <w:rPr>
          <w:rFonts w:cs="Courier New"/>
          <w:b/>
          <w:sz w:val="32"/>
          <w:szCs w:val="32"/>
        </w:rPr>
      </w:pPr>
      <w:r w:rsidRPr="00B10F54">
        <w:rPr>
          <w:rFonts w:cs="Courier New"/>
          <w:b/>
          <w:sz w:val="32"/>
          <w:szCs w:val="32"/>
        </w:rPr>
        <w:t>A</w:t>
      </w:r>
      <w:r>
        <w:rPr>
          <w:rFonts w:cs="Courier New"/>
          <w:b/>
          <w:sz w:val="32"/>
          <w:szCs w:val="32"/>
        </w:rPr>
        <w:t>:</w:t>
      </w:r>
    </w:p>
    <w:p w:rsidR="00B10F54" w:rsidRDefault="00B10F54" w:rsidP="000B658B">
      <w:pPr>
        <w:jc w:val="center"/>
        <w:rPr>
          <w:rFonts w:ascii="Californian FB" w:hAnsi="Californian FB" w:cs="Courier New"/>
          <w:b/>
          <w:sz w:val="28"/>
          <w:szCs w:val="28"/>
          <w:u w:val="single"/>
        </w:rPr>
      </w:pPr>
    </w:p>
    <w:p w:rsidR="000B658B" w:rsidRPr="00B10F54" w:rsidRDefault="000B658B" w:rsidP="000B658B">
      <w:pPr>
        <w:jc w:val="center"/>
        <w:rPr>
          <w:rFonts w:ascii="Californian FB" w:hAnsi="Californian FB" w:cs="Courier New"/>
          <w:b/>
          <w:sz w:val="28"/>
          <w:szCs w:val="28"/>
          <w:u w:val="single"/>
        </w:rPr>
      </w:pPr>
      <w:r w:rsidRPr="00B10F54">
        <w:rPr>
          <w:rFonts w:ascii="Californian FB" w:hAnsi="Californian FB" w:cs="Courier New"/>
          <w:b/>
          <w:sz w:val="28"/>
          <w:szCs w:val="28"/>
          <w:u w:val="single"/>
        </w:rPr>
        <w:t>Verdi: Kommende Woche unbefristet Streiks bei der Post</w:t>
      </w:r>
    </w:p>
    <w:p w:rsidR="000B658B" w:rsidRPr="00DE7116" w:rsidRDefault="000B658B" w:rsidP="000B658B">
      <w:pPr>
        <w:rPr>
          <w:rFonts w:ascii="Californian FB" w:hAnsi="Californian FB"/>
        </w:rPr>
      </w:pPr>
    </w:p>
    <w:p w:rsidR="000B658B" w:rsidRPr="00B10F54" w:rsidRDefault="000B658B" w:rsidP="000B658B">
      <w:pPr>
        <w:rPr>
          <w:rFonts w:ascii="Californian FB" w:hAnsi="Californian FB"/>
          <w:b/>
          <w:sz w:val="24"/>
          <w:szCs w:val="24"/>
        </w:rPr>
      </w:pPr>
      <w:r w:rsidRPr="00B10F54">
        <w:rPr>
          <w:rFonts w:ascii="Californian FB" w:hAnsi="Californian FB"/>
          <w:b/>
          <w:sz w:val="24"/>
          <w:szCs w:val="24"/>
        </w:rPr>
        <w:t>Verdi streitet weiter mit der Post. Jetzt will die Gewerkschaft ihre Streikdrohung doch wahr machen. Die Folge: Millionen Briefe und Pakete kommen bald wohl wieder verspätet.</w:t>
      </w:r>
    </w:p>
    <w:p w:rsidR="000B658B" w:rsidRPr="00DE7116" w:rsidRDefault="000B658B" w:rsidP="000B658B">
      <w:pPr>
        <w:rPr>
          <w:rFonts w:ascii="Californian FB" w:hAnsi="Californian FB"/>
        </w:rPr>
      </w:pPr>
    </w:p>
    <w:p w:rsidR="000B658B" w:rsidRPr="00DE7116" w:rsidRDefault="000B658B" w:rsidP="000B658B">
      <w:pPr>
        <w:jc w:val="both"/>
        <w:rPr>
          <w:rFonts w:ascii="Californian FB" w:hAnsi="Californian FB"/>
        </w:rPr>
      </w:pPr>
      <w:r w:rsidRPr="00DE7116">
        <w:rPr>
          <w:rFonts w:ascii="Californian FB" w:hAnsi="Californian FB"/>
          <w:b/>
        </w:rPr>
        <w:t>Berlin</w:t>
      </w:r>
      <w:r w:rsidRPr="00DE7116">
        <w:rPr>
          <w:rFonts w:ascii="Californian FB" w:hAnsi="Californian FB"/>
        </w:rPr>
        <w:t>. (dpa) Briefträger und Paketboten der Deutschen Post wollen Anfang kommender Woche in einen unbefristeten Streik treten. Derzeit liefen die Vorbereitungen dafür, der genaue Starttermin werde noch genannt, hieß es am Freitag bei der Gewerkschaft Verdi in Berlin. Am Donnerstag hatte die Post in dem Tarifkonflikt für rund 140 000 Beschäftigte ein Ultimatum der Gewerkschaft verstreichen lassen. „Damit sind unbefristete Streiks ab sofort möglich“, hatte Verdi daraufhin angekündigt.</w:t>
      </w:r>
    </w:p>
    <w:p w:rsidR="000B658B" w:rsidRPr="00DE7116" w:rsidRDefault="000B658B" w:rsidP="000B658B">
      <w:pPr>
        <w:jc w:val="both"/>
        <w:rPr>
          <w:rFonts w:ascii="Californian FB" w:hAnsi="Californian FB"/>
        </w:rPr>
      </w:pPr>
    </w:p>
    <w:p w:rsidR="000B658B" w:rsidRPr="00DE7116" w:rsidRDefault="000B658B" w:rsidP="000B658B">
      <w:pPr>
        <w:ind w:firstLine="708"/>
        <w:jc w:val="both"/>
        <w:rPr>
          <w:rFonts w:ascii="Californian FB" w:hAnsi="Californian FB"/>
        </w:rPr>
      </w:pPr>
      <w:r w:rsidRPr="00DE7116">
        <w:rPr>
          <w:rFonts w:ascii="Californian FB" w:hAnsi="Californian FB"/>
        </w:rPr>
        <w:t xml:space="preserve">Hintergrund des Konflikts ist der Aufbau von 49 regionalen Gesellschaften für die Paketzustellung, </w:t>
      </w:r>
      <w:proofErr w:type="spellStart"/>
      <w:r w:rsidRPr="00DE7116">
        <w:rPr>
          <w:rFonts w:ascii="Californian FB" w:hAnsi="Californian FB"/>
        </w:rPr>
        <w:t>beii</w:t>
      </w:r>
      <w:proofErr w:type="spellEnd"/>
      <w:r w:rsidRPr="00DE7116">
        <w:rPr>
          <w:rFonts w:ascii="Californian FB" w:hAnsi="Californian FB"/>
        </w:rPr>
        <w:t xml:space="preserve"> denen bislang rund 6000 Paketboten nicht nach dem Haustarif der Post, sondern nach oft niedrigeren regionalen Tarifverträgen der Logistikbranche bezahlt werden.</w:t>
      </w:r>
    </w:p>
    <w:p w:rsidR="000B658B" w:rsidRPr="00DE7116" w:rsidRDefault="000B658B" w:rsidP="000B658B">
      <w:pPr>
        <w:jc w:val="both"/>
        <w:rPr>
          <w:rFonts w:ascii="Californian FB" w:hAnsi="Californian FB"/>
        </w:rPr>
      </w:pPr>
    </w:p>
    <w:p w:rsidR="000B658B" w:rsidRPr="00DE7116" w:rsidRDefault="000B658B" w:rsidP="000B658B">
      <w:pPr>
        <w:ind w:firstLine="708"/>
        <w:jc w:val="both"/>
        <w:rPr>
          <w:rFonts w:ascii="Californian FB" w:hAnsi="Californian FB"/>
        </w:rPr>
      </w:pPr>
      <w:r w:rsidRPr="00DE7116">
        <w:rPr>
          <w:rFonts w:ascii="Californian FB" w:hAnsi="Californian FB"/>
        </w:rPr>
        <w:t xml:space="preserve">Verdi will erreichen, dass sie tariflich unter das Dach der Post zurückkehren. Dabei- so hatte die Gewerkschaft vorgeschlagen- würde sie für das Jahr 2015 auch auf eine lineare Lohnerhöhung verzichten. Zugleich fordert Verdi allerdings eine Einmalzahlung von 500 Euro und ein </w:t>
      </w:r>
      <w:proofErr w:type="spellStart"/>
      <w:r w:rsidRPr="00DE7116">
        <w:rPr>
          <w:rFonts w:ascii="Californian FB" w:hAnsi="Californian FB"/>
        </w:rPr>
        <w:t>Lohnplus</w:t>
      </w:r>
      <w:proofErr w:type="spellEnd"/>
      <w:r w:rsidRPr="00DE7116">
        <w:rPr>
          <w:rFonts w:ascii="Californian FB" w:hAnsi="Californian FB"/>
        </w:rPr>
        <w:t xml:space="preserve"> von 2,5 Prozent im kommenden Jahr. Die Post will sich erst Anfang kommender Woche zum Angebot der Gewerkschaft äußern. Dass Verdi eine Frist gesetzt habe, zeige, dass der Vorschlag nicht ernst gemeint und lediglich Taktik sei, hatte das Unternehmen erklärt und sich zunächst skeptisch gezeigt. Der Vorschlag der Gewerkschaft löse nach erster Einschätzung nicht das strukturelle Problem, dass die Post doppelt so hohe Löhne zahle wie viele Wettbewerber. Der Konzern müsse wettbewerbsfähiger werden, sonst sei die Zukunft des Unternehmens in Gefahr.</w:t>
      </w:r>
    </w:p>
    <w:p w:rsidR="000B658B" w:rsidRPr="00DE7116" w:rsidRDefault="000B658B" w:rsidP="000B658B">
      <w:pPr>
        <w:jc w:val="both"/>
        <w:rPr>
          <w:rFonts w:ascii="Californian FB" w:hAnsi="Californian FB"/>
        </w:rPr>
      </w:pPr>
    </w:p>
    <w:p w:rsidR="000B658B" w:rsidRPr="00DE7116" w:rsidRDefault="000B658B" w:rsidP="000B658B">
      <w:pPr>
        <w:jc w:val="both"/>
        <w:rPr>
          <w:rFonts w:ascii="Californian FB" w:hAnsi="Californian FB"/>
        </w:rPr>
      </w:pPr>
    </w:p>
    <w:p w:rsidR="000B658B" w:rsidRPr="00DE7116" w:rsidRDefault="000B658B" w:rsidP="000B658B">
      <w:pPr>
        <w:jc w:val="both"/>
        <w:rPr>
          <w:rFonts w:ascii="Californian FB" w:hAnsi="Californian FB"/>
        </w:rPr>
      </w:pPr>
    </w:p>
    <w:p w:rsidR="000B658B" w:rsidRDefault="000B658B" w:rsidP="000B658B">
      <w:pPr>
        <w:jc w:val="both"/>
        <w:rPr>
          <w:rFonts w:ascii="Californian FB" w:hAnsi="Californian FB"/>
        </w:rPr>
      </w:pPr>
      <w:r>
        <w:rPr>
          <w:rFonts w:ascii="Californian FB" w:hAnsi="Californian FB"/>
        </w:rPr>
        <w:t xml:space="preserve">[Quelle: </w:t>
      </w:r>
      <w:r w:rsidRPr="00DE7116">
        <w:rPr>
          <w:rFonts w:ascii="Californian FB" w:hAnsi="Californian FB"/>
        </w:rPr>
        <w:t>Amberger Zeitung. Sa 06./So 07. Juni 2015. Nummer 127- Jahr 2015. S. 17</w:t>
      </w:r>
      <w:r>
        <w:rPr>
          <w:rFonts w:ascii="Californian FB" w:hAnsi="Californian FB"/>
        </w:rPr>
        <w:t>]</w:t>
      </w: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Pr="00B10F54" w:rsidRDefault="000B658B" w:rsidP="000B658B">
      <w:pPr>
        <w:jc w:val="both"/>
        <w:rPr>
          <w:b/>
          <w:bCs/>
          <w:sz w:val="32"/>
          <w:szCs w:val="32"/>
        </w:rPr>
      </w:pPr>
    </w:p>
    <w:p w:rsidR="00B10F54" w:rsidRDefault="00B10F54" w:rsidP="000B658B">
      <w:pPr>
        <w:jc w:val="both"/>
        <w:rPr>
          <w:b/>
          <w:bCs/>
          <w:sz w:val="32"/>
          <w:szCs w:val="32"/>
        </w:rPr>
      </w:pPr>
    </w:p>
    <w:p w:rsidR="000B658B" w:rsidRPr="00B10F54" w:rsidRDefault="00B10F54" w:rsidP="000B658B">
      <w:pPr>
        <w:jc w:val="both"/>
        <w:rPr>
          <w:b/>
          <w:bCs/>
          <w:sz w:val="32"/>
          <w:szCs w:val="32"/>
        </w:rPr>
      </w:pPr>
      <w:r w:rsidRPr="00B10F54">
        <w:rPr>
          <w:b/>
          <w:bCs/>
          <w:sz w:val="32"/>
          <w:szCs w:val="32"/>
        </w:rPr>
        <w:lastRenderedPageBreak/>
        <w:t>B</w:t>
      </w:r>
      <w:r>
        <w:rPr>
          <w:b/>
          <w:bCs/>
          <w:sz w:val="32"/>
          <w:szCs w:val="32"/>
        </w:rPr>
        <w:t>:</w:t>
      </w:r>
    </w:p>
    <w:p w:rsidR="000B658B" w:rsidRDefault="000B658B" w:rsidP="000B658B">
      <w:pPr>
        <w:jc w:val="both"/>
        <w:rPr>
          <w:rFonts w:ascii="Californian FB" w:hAnsi="Californian FB"/>
        </w:rPr>
      </w:pPr>
      <w:r>
        <w:rPr>
          <w:noProof/>
        </w:rPr>
        <w:drawing>
          <wp:inline distT="0" distB="0" distL="0" distR="0" wp14:anchorId="0370D5C7" wp14:editId="33361C21">
            <wp:extent cx="5760720" cy="8297545"/>
            <wp:effectExtent l="0" t="0" r="0" b="0"/>
            <wp:docPr id="3" name="Bild 3"/>
            <wp:cNvGraphicFramePr/>
            <a:graphic xmlns:a="http://schemas.openxmlformats.org/drawingml/2006/main">
              <a:graphicData uri="http://schemas.openxmlformats.org/drawingml/2006/picture">
                <pic:pic xmlns:pic="http://schemas.openxmlformats.org/drawingml/2006/picture">
                  <pic:nvPicPr>
                    <pic:cNvPr id="3" name="Bild 3"/>
                    <pic:cNvPicPr/>
                  </pic:nvPicPr>
                  <pic:blipFill>
                    <a:blip r:embed="rId5" cstate="print"/>
                    <a:srcRect/>
                    <a:stretch>
                      <a:fillRect/>
                    </a:stretch>
                  </pic:blipFill>
                  <pic:spPr bwMode="auto">
                    <a:xfrm>
                      <a:off x="0" y="0"/>
                      <a:ext cx="5760720" cy="8297545"/>
                    </a:xfrm>
                    <a:prstGeom prst="rect">
                      <a:avLst/>
                    </a:prstGeom>
                    <a:noFill/>
                    <a:ln w="9525">
                      <a:noFill/>
                      <a:miter lim="800000"/>
                      <a:headEnd/>
                      <a:tailEnd/>
                    </a:ln>
                  </pic:spPr>
                </pic:pic>
              </a:graphicData>
            </a:graphic>
          </wp:inline>
        </w:drawing>
      </w:r>
    </w:p>
    <w:p w:rsidR="000B658B" w:rsidRDefault="000B658B" w:rsidP="000B658B">
      <w:pPr>
        <w:jc w:val="both"/>
        <w:rPr>
          <w:rFonts w:ascii="Californian FB" w:hAnsi="Californian FB"/>
        </w:rPr>
      </w:pPr>
    </w:p>
    <w:p w:rsidR="000B658B" w:rsidRPr="00B10F54" w:rsidRDefault="00B10F54" w:rsidP="000B658B">
      <w:pPr>
        <w:jc w:val="both"/>
        <w:rPr>
          <w:b/>
          <w:bCs/>
          <w:sz w:val="32"/>
          <w:szCs w:val="32"/>
        </w:rPr>
      </w:pPr>
      <w:r>
        <w:rPr>
          <w:b/>
          <w:bCs/>
          <w:sz w:val="32"/>
          <w:szCs w:val="32"/>
        </w:rPr>
        <w:t>C:</w:t>
      </w:r>
    </w:p>
    <w:p w:rsidR="000B658B" w:rsidRDefault="000B658B" w:rsidP="000B658B">
      <w:pPr>
        <w:jc w:val="both"/>
        <w:rPr>
          <w:rFonts w:ascii="Californian FB" w:hAnsi="Californian FB"/>
        </w:rPr>
      </w:pPr>
      <w:r>
        <w:rPr>
          <w:noProof/>
        </w:rPr>
        <w:drawing>
          <wp:inline distT="0" distB="0" distL="0" distR="0" wp14:anchorId="4C3D02F1" wp14:editId="280C572E">
            <wp:extent cx="5553075" cy="7858125"/>
            <wp:effectExtent l="0" t="0" r="9525" b="9525"/>
            <wp:docPr id="2" name="Bild 2"/>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6" cstate="print"/>
                    <a:srcRect/>
                    <a:stretch>
                      <a:fillRect/>
                    </a:stretch>
                  </pic:blipFill>
                  <pic:spPr bwMode="auto">
                    <a:xfrm>
                      <a:off x="0" y="0"/>
                      <a:ext cx="5553075" cy="7858125"/>
                    </a:xfrm>
                    <a:prstGeom prst="rect">
                      <a:avLst/>
                    </a:prstGeom>
                    <a:noFill/>
                    <a:ln w="9525">
                      <a:noFill/>
                      <a:miter lim="800000"/>
                      <a:headEnd/>
                      <a:tailEnd/>
                    </a:ln>
                  </pic:spPr>
                </pic:pic>
              </a:graphicData>
            </a:graphic>
          </wp:inline>
        </w:drawing>
      </w: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Default="000B658B" w:rsidP="000B658B">
      <w:pPr>
        <w:jc w:val="both"/>
        <w:rPr>
          <w:rFonts w:ascii="Californian FB" w:hAnsi="Californian FB"/>
        </w:rPr>
      </w:pPr>
    </w:p>
    <w:p w:rsidR="000B658B" w:rsidRPr="00B10F54" w:rsidRDefault="00B10F54" w:rsidP="000B658B">
      <w:pPr>
        <w:jc w:val="both"/>
        <w:rPr>
          <w:b/>
          <w:bCs/>
          <w:sz w:val="32"/>
          <w:szCs w:val="32"/>
        </w:rPr>
      </w:pPr>
      <w:r w:rsidRPr="00B10F54">
        <w:rPr>
          <w:b/>
          <w:bCs/>
          <w:sz w:val="32"/>
          <w:szCs w:val="32"/>
        </w:rPr>
        <w:t>D</w:t>
      </w:r>
      <w:r>
        <w:rPr>
          <w:b/>
          <w:bCs/>
          <w:sz w:val="32"/>
          <w:szCs w:val="32"/>
        </w:rPr>
        <w:t>:</w:t>
      </w:r>
      <w:r w:rsidRPr="00B10F54">
        <w:rPr>
          <w:b/>
          <w:bCs/>
          <w:sz w:val="32"/>
          <w:szCs w:val="32"/>
        </w:rPr>
        <w:t xml:space="preserve"> </w:t>
      </w:r>
    </w:p>
    <w:p w:rsidR="000B658B" w:rsidRPr="00DE7116" w:rsidRDefault="000B658B" w:rsidP="000B658B">
      <w:pPr>
        <w:jc w:val="both"/>
        <w:rPr>
          <w:rFonts w:ascii="Californian FB" w:hAnsi="Californian FB"/>
        </w:rPr>
      </w:pPr>
      <w:r>
        <w:rPr>
          <w:noProof/>
        </w:rPr>
        <w:drawing>
          <wp:inline distT="0" distB="0" distL="0" distR="0" wp14:anchorId="6D94E389" wp14:editId="03E9EFB1">
            <wp:extent cx="5760720" cy="7220585"/>
            <wp:effectExtent l="0" t="0" r="0" b="0"/>
            <wp:docPr id="4" name="Bild 4"/>
            <wp:cNvGraphicFramePr/>
            <a:graphic xmlns:a="http://schemas.openxmlformats.org/drawingml/2006/main">
              <a:graphicData uri="http://schemas.openxmlformats.org/drawingml/2006/picture">
                <pic:pic xmlns:pic="http://schemas.openxmlformats.org/drawingml/2006/picture">
                  <pic:nvPicPr>
                    <pic:cNvPr id="4" name="Bild 4"/>
                    <pic:cNvPicPr/>
                  </pic:nvPicPr>
                  <pic:blipFill>
                    <a:blip r:embed="rId7" cstate="print"/>
                    <a:srcRect/>
                    <a:stretch>
                      <a:fillRect/>
                    </a:stretch>
                  </pic:blipFill>
                  <pic:spPr bwMode="auto">
                    <a:xfrm>
                      <a:off x="0" y="0"/>
                      <a:ext cx="5760720" cy="7220585"/>
                    </a:xfrm>
                    <a:prstGeom prst="rect">
                      <a:avLst/>
                    </a:prstGeom>
                    <a:noFill/>
                    <a:ln w="9525">
                      <a:noFill/>
                      <a:miter lim="800000"/>
                      <a:headEnd/>
                      <a:tailEnd/>
                    </a:ln>
                  </pic:spPr>
                </pic:pic>
              </a:graphicData>
            </a:graphic>
          </wp:inline>
        </w:drawing>
      </w:r>
    </w:p>
    <w:p w:rsidR="005E7DE5" w:rsidRDefault="005E7DE5"/>
    <w:p w:rsidR="000B658B" w:rsidRDefault="000B658B"/>
    <w:p w:rsidR="000B658B" w:rsidRDefault="000B658B"/>
    <w:p w:rsidR="000B658B" w:rsidRDefault="000B658B"/>
    <w:p w:rsidR="000B658B" w:rsidRDefault="000B658B"/>
    <w:p w:rsidR="000B658B" w:rsidRPr="00B10F54" w:rsidRDefault="00B10F54">
      <w:pPr>
        <w:rPr>
          <w:b/>
          <w:bCs/>
          <w:sz w:val="32"/>
          <w:szCs w:val="32"/>
        </w:rPr>
      </w:pPr>
      <w:r w:rsidRPr="00B10F54">
        <w:rPr>
          <w:b/>
          <w:bCs/>
          <w:sz w:val="32"/>
          <w:szCs w:val="32"/>
        </w:rPr>
        <w:t>E</w:t>
      </w:r>
      <w:r>
        <w:rPr>
          <w:b/>
          <w:bCs/>
          <w:sz w:val="32"/>
          <w:szCs w:val="32"/>
        </w:rPr>
        <w:t>:</w:t>
      </w:r>
      <w:r w:rsidRPr="00B10F54">
        <w:rPr>
          <w:b/>
          <w:bCs/>
          <w:sz w:val="32"/>
          <w:szCs w:val="32"/>
        </w:rPr>
        <w:t xml:space="preserve"> </w:t>
      </w:r>
    </w:p>
    <w:p w:rsidR="000B658B" w:rsidRPr="00D62868" w:rsidRDefault="000B658B" w:rsidP="000B658B">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b/>
          <w:sz w:val="24"/>
          <w:szCs w:val="24"/>
          <w:lang w:eastAsia="de-DE"/>
        </w:rPr>
        <w:t xml:space="preserve">Bertolt </w:t>
      </w:r>
      <w:r w:rsidR="00D62868">
        <w:rPr>
          <w:rFonts w:ascii="Times New Roman" w:eastAsia="Times New Roman" w:hAnsi="Times New Roman" w:cs="Times New Roman"/>
          <w:b/>
          <w:sz w:val="24"/>
          <w:szCs w:val="24"/>
          <w:lang w:eastAsia="de-DE"/>
        </w:rPr>
        <w:t>Br</w:t>
      </w:r>
      <w:r>
        <w:rPr>
          <w:rFonts w:ascii="Times New Roman" w:eastAsia="Times New Roman" w:hAnsi="Times New Roman" w:cs="Times New Roman"/>
          <w:b/>
          <w:sz w:val="24"/>
          <w:szCs w:val="24"/>
          <w:lang w:eastAsia="de-DE"/>
        </w:rPr>
        <w:t>echt</w:t>
      </w:r>
      <w:r w:rsidR="00D62868">
        <w:rPr>
          <w:rFonts w:ascii="Times New Roman" w:eastAsia="Times New Roman" w:hAnsi="Times New Roman" w:cs="Times New Roman"/>
          <w:b/>
          <w:sz w:val="24"/>
          <w:szCs w:val="24"/>
          <w:lang w:eastAsia="de-DE"/>
        </w:rPr>
        <w:t xml:space="preserve">: </w:t>
      </w:r>
      <w:proofErr w:type="gramStart"/>
      <w:r>
        <w:rPr>
          <w:rFonts w:ascii="Times New Roman" w:eastAsia="Times New Roman" w:hAnsi="Times New Roman" w:cs="Times New Roman"/>
          <w:b/>
          <w:sz w:val="24"/>
          <w:szCs w:val="24"/>
          <w:lang w:eastAsia="de-DE"/>
        </w:rPr>
        <w:t>Morgens</w:t>
      </w:r>
      <w:proofErr w:type="gramEnd"/>
      <w:r>
        <w:rPr>
          <w:rFonts w:ascii="Times New Roman" w:eastAsia="Times New Roman" w:hAnsi="Times New Roman" w:cs="Times New Roman"/>
          <w:b/>
          <w:sz w:val="24"/>
          <w:szCs w:val="24"/>
          <w:lang w:eastAsia="de-DE"/>
        </w:rPr>
        <w:t xml:space="preserve"> und abends zu lesen </w:t>
      </w:r>
      <w:r>
        <w:rPr>
          <w:rFonts w:ascii="Times New Roman" w:eastAsia="Times New Roman" w:hAnsi="Times New Roman" w:cs="Times New Roman"/>
          <w:b/>
          <w:sz w:val="24"/>
          <w:szCs w:val="24"/>
          <w:lang w:eastAsia="de-DE"/>
        </w:rPr>
        <w:br/>
      </w:r>
      <w:r>
        <w:rPr>
          <w:rFonts w:ascii="Times New Roman" w:eastAsia="Times New Roman" w:hAnsi="Times New Roman" w:cs="Times New Roman"/>
          <w:sz w:val="24"/>
          <w:szCs w:val="24"/>
          <w:lang w:eastAsia="de-DE"/>
        </w:rPr>
        <w:br/>
      </w:r>
      <w:r w:rsidRPr="00D62868">
        <w:rPr>
          <w:rFonts w:ascii="Times New Roman" w:eastAsia="Times New Roman" w:hAnsi="Times New Roman" w:cs="Times New Roman"/>
          <w:lang w:eastAsia="de-DE"/>
        </w:rPr>
        <w:t xml:space="preserve">Der, den ich liebe </w:t>
      </w:r>
      <w:r w:rsidRPr="00D62868">
        <w:rPr>
          <w:rFonts w:ascii="Times New Roman" w:eastAsia="Times New Roman" w:hAnsi="Times New Roman" w:cs="Times New Roman"/>
          <w:lang w:eastAsia="de-DE"/>
        </w:rPr>
        <w:br/>
        <w:t xml:space="preserve">Hat mir gesagt </w:t>
      </w:r>
      <w:r w:rsidRPr="00D62868">
        <w:rPr>
          <w:rFonts w:ascii="Times New Roman" w:eastAsia="Times New Roman" w:hAnsi="Times New Roman" w:cs="Times New Roman"/>
          <w:lang w:eastAsia="de-DE"/>
        </w:rPr>
        <w:br/>
      </w:r>
      <w:proofErr w:type="spellStart"/>
      <w:r w:rsidRPr="00D62868">
        <w:rPr>
          <w:rFonts w:ascii="Times New Roman" w:eastAsia="Times New Roman" w:hAnsi="Times New Roman" w:cs="Times New Roman"/>
          <w:lang w:eastAsia="de-DE"/>
        </w:rPr>
        <w:t>Daß</w:t>
      </w:r>
      <w:proofErr w:type="spellEnd"/>
      <w:r w:rsidRPr="00D62868">
        <w:rPr>
          <w:rFonts w:ascii="Times New Roman" w:eastAsia="Times New Roman" w:hAnsi="Times New Roman" w:cs="Times New Roman"/>
          <w:lang w:eastAsia="de-DE"/>
        </w:rPr>
        <w:t xml:space="preserve"> er mich braucht. </w:t>
      </w:r>
      <w:r w:rsidRPr="00D62868">
        <w:rPr>
          <w:rFonts w:ascii="Times New Roman" w:eastAsia="Times New Roman" w:hAnsi="Times New Roman" w:cs="Times New Roman"/>
          <w:lang w:eastAsia="de-DE"/>
        </w:rPr>
        <w:br/>
        <w:t xml:space="preserve">Darum </w:t>
      </w:r>
      <w:r w:rsidRPr="00D62868">
        <w:rPr>
          <w:rFonts w:ascii="Times New Roman" w:eastAsia="Times New Roman" w:hAnsi="Times New Roman" w:cs="Times New Roman"/>
          <w:lang w:eastAsia="de-DE"/>
        </w:rPr>
        <w:br/>
      </w:r>
      <w:proofErr w:type="spellStart"/>
      <w:proofErr w:type="gramStart"/>
      <w:r w:rsidRPr="00D62868">
        <w:rPr>
          <w:rFonts w:ascii="Times New Roman" w:eastAsia="Times New Roman" w:hAnsi="Times New Roman" w:cs="Times New Roman"/>
          <w:lang w:eastAsia="de-DE"/>
        </w:rPr>
        <w:t>Gebe</w:t>
      </w:r>
      <w:proofErr w:type="spellEnd"/>
      <w:proofErr w:type="gramEnd"/>
      <w:r w:rsidRPr="00D62868">
        <w:rPr>
          <w:rFonts w:ascii="Times New Roman" w:eastAsia="Times New Roman" w:hAnsi="Times New Roman" w:cs="Times New Roman"/>
          <w:lang w:eastAsia="de-DE"/>
        </w:rPr>
        <w:t xml:space="preserve"> ich auf mich acht </w:t>
      </w:r>
      <w:r w:rsidRPr="00D62868">
        <w:rPr>
          <w:rFonts w:ascii="Times New Roman" w:eastAsia="Times New Roman" w:hAnsi="Times New Roman" w:cs="Times New Roman"/>
          <w:lang w:eastAsia="de-DE"/>
        </w:rPr>
        <w:br/>
        <w:t xml:space="preserve">Sehe auf meinen Weg und </w:t>
      </w:r>
      <w:r w:rsidRPr="00D62868">
        <w:rPr>
          <w:rFonts w:ascii="Times New Roman" w:eastAsia="Times New Roman" w:hAnsi="Times New Roman" w:cs="Times New Roman"/>
          <w:lang w:eastAsia="de-DE"/>
        </w:rPr>
        <w:br/>
        <w:t xml:space="preserve">Fürchte mich vor jedem Regentropfen </w:t>
      </w:r>
      <w:r w:rsidRPr="00D62868">
        <w:rPr>
          <w:rFonts w:ascii="Times New Roman" w:eastAsia="Times New Roman" w:hAnsi="Times New Roman" w:cs="Times New Roman"/>
          <w:lang w:eastAsia="de-DE"/>
        </w:rPr>
        <w:br/>
      </w:r>
      <w:proofErr w:type="spellStart"/>
      <w:r w:rsidRPr="00D62868">
        <w:rPr>
          <w:rFonts w:ascii="Times New Roman" w:eastAsia="Times New Roman" w:hAnsi="Times New Roman" w:cs="Times New Roman"/>
          <w:lang w:eastAsia="de-DE"/>
        </w:rPr>
        <w:t>Daß</w:t>
      </w:r>
      <w:proofErr w:type="spellEnd"/>
      <w:r w:rsidRPr="00D62868">
        <w:rPr>
          <w:rFonts w:ascii="Times New Roman" w:eastAsia="Times New Roman" w:hAnsi="Times New Roman" w:cs="Times New Roman"/>
          <w:lang w:eastAsia="de-DE"/>
        </w:rPr>
        <w:t xml:space="preserve"> er mich erschlagen könnte. </w:t>
      </w:r>
    </w:p>
    <w:p w:rsidR="000B658B" w:rsidRDefault="00DB2312" w:rsidP="000B658B">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lang w:eastAsia="de-DE"/>
        </w:rPr>
        <w:pict>
          <v:rect id="_x0000_i1025" style="width:149.7pt;height:1.5pt" o:hrpct="330" o:hrstd="t" o:hr="t" fillcolor="#a0a0a0" stroked="f"/>
        </w:pict>
      </w:r>
    </w:p>
    <w:p w:rsidR="000B658B" w:rsidRPr="00D62868" w:rsidRDefault="00DB2312" w:rsidP="000B658B">
      <w:pPr>
        <w:rPr>
          <w:sz w:val="20"/>
          <w:szCs w:val="20"/>
        </w:rPr>
      </w:pPr>
      <w:hyperlink r:id="rId8" w:history="1">
        <w:r w:rsidR="000B658B" w:rsidRPr="00D62868">
          <w:rPr>
            <w:rStyle w:val="Hyperlink"/>
            <w:sz w:val="20"/>
            <w:szCs w:val="20"/>
          </w:rPr>
          <w:t>http://www.worte-projekt.de/brecht.html</w:t>
        </w:r>
      </w:hyperlink>
    </w:p>
    <w:p w:rsidR="000B658B" w:rsidRDefault="000B658B" w:rsidP="000B658B">
      <w:pPr>
        <w:pStyle w:val="gedichtautor"/>
        <w:rPr>
          <w:b/>
        </w:rPr>
      </w:pPr>
      <w:r>
        <w:rPr>
          <w:b/>
        </w:rPr>
        <w:t>Ludwig Tieck</w:t>
      </w:r>
      <w:r w:rsidR="00D62868">
        <w:rPr>
          <w:b/>
        </w:rPr>
        <w:t xml:space="preserve">: </w:t>
      </w:r>
      <w:r>
        <w:rPr>
          <w:b/>
        </w:rPr>
        <w:t xml:space="preserve"> Mittag </w:t>
      </w:r>
    </w:p>
    <w:p w:rsidR="000B658B" w:rsidRPr="00D62868" w:rsidRDefault="000B658B" w:rsidP="000B658B">
      <w:pPr>
        <w:pStyle w:val="StandardWeb"/>
        <w:rPr>
          <w:sz w:val="22"/>
          <w:szCs w:val="22"/>
        </w:rPr>
      </w:pPr>
      <w:r w:rsidRPr="00D62868">
        <w:rPr>
          <w:sz w:val="22"/>
          <w:szCs w:val="22"/>
        </w:rPr>
        <w:t xml:space="preserve">Ich soll sie </w:t>
      </w:r>
      <w:proofErr w:type="spellStart"/>
      <w:r w:rsidRPr="00D62868">
        <w:rPr>
          <w:sz w:val="22"/>
          <w:szCs w:val="22"/>
        </w:rPr>
        <w:t>sehn</w:t>
      </w:r>
      <w:proofErr w:type="spellEnd"/>
      <w:r w:rsidRPr="00D62868">
        <w:rPr>
          <w:sz w:val="22"/>
          <w:szCs w:val="22"/>
        </w:rPr>
        <w:t xml:space="preserve">! </w:t>
      </w:r>
      <w:r w:rsidRPr="00D62868">
        <w:rPr>
          <w:sz w:val="22"/>
          <w:szCs w:val="22"/>
        </w:rPr>
        <w:br/>
        <w:t xml:space="preserve">Fass' ich die Wonne? </w:t>
      </w:r>
      <w:r w:rsidRPr="00D62868">
        <w:rPr>
          <w:sz w:val="22"/>
          <w:szCs w:val="22"/>
        </w:rPr>
        <w:br/>
        <w:t xml:space="preserve">O </w:t>
      </w:r>
      <w:proofErr w:type="spellStart"/>
      <w:r w:rsidRPr="00D62868">
        <w:rPr>
          <w:sz w:val="22"/>
          <w:szCs w:val="22"/>
        </w:rPr>
        <w:t>goldne</w:t>
      </w:r>
      <w:proofErr w:type="spellEnd"/>
      <w:r w:rsidRPr="00D62868">
        <w:rPr>
          <w:sz w:val="22"/>
          <w:szCs w:val="22"/>
        </w:rPr>
        <w:t xml:space="preserve"> Sonne! </w:t>
      </w:r>
      <w:r w:rsidRPr="00D62868">
        <w:rPr>
          <w:sz w:val="22"/>
          <w:szCs w:val="22"/>
        </w:rPr>
        <w:br/>
        <w:t xml:space="preserve">Ich soll sie </w:t>
      </w:r>
      <w:proofErr w:type="spellStart"/>
      <w:r w:rsidRPr="00D62868">
        <w:rPr>
          <w:sz w:val="22"/>
          <w:szCs w:val="22"/>
        </w:rPr>
        <w:t>sehn</w:t>
      </w:r>
      <w:proofErr w:type="spellEnd"/>
      <w:r w:rsidRPr="00D62868">
        <w:rPr>
          <w:sz w:val="22"/>
          <w:szCs w:val="22"/>
        </w:rPr>
        <w:t xml:space="preserve">! </w:t>
      </w:r>
    </w:p>
    <w:p w:rsidR="000B658B" w:rsidRPr="00D62868" w:rsidRDefault="000B658B" w:rsidP="000B658B">
      <w:pPr>
        <w:pStyle w:val="StandardWeb"/>
        <w:rPr>
          <w:sz w:val="22"/>
          <w:szCs w:val="22"/>
        </w:rPr>
      </w:pPr>
      <w:r w:rsidRPr="00D62868">
        <w:rPr>
          <w:sz w:val="22"/>
          <w:szCs w:val="22"/>
        </w:rPr>
        <w:t xml:space="preserve">Wo sind sie, die Quellen? </w:t>
      </w:r>
      <w:r w:rsidRPr="00D62868">
        <w:rPr>
          <w:sz w:val="22"/>
          <w:szCs w:val="22"/>
        </w:rPr>
        <w:br/>
        <w:t xml:space="preserve">Die Wälder verschwunden. </w:t>
      </w:r>
      <w:r w:rsidRPr="00D62868">
        <w:rPr>
          <w:sz w:val="22"/>
          <w:szCs w:val="22"/>
        </w:rPr>
        <w:br/>
        <w:t xml:space="preserve">Wo sind sie, die Höhn? </w:t>
      </w:r>
      <w:r w:rsidRPr="00D62868">
        <w:rPr>
          <w:sz w:val="22"/>
          <w:szCs w:val="22"/>
        </w:rPr>
        <w:br/>
        <w:t xml:space="preserve">Es lachen die hellen </w:t>
      </w:r>
      <w:r w:rsidRPr="00D62868">
        <w:rPr>
          <w:sz w:val="22"/>
          <w:szCs w:val="22"/>
        </w:rPr>
        <w:br/>
        <w:t xml:space="preserve">Liebäugelnden Stunden: </w:t>
      </w:r>
      <w:r w:rsidRPr="00D62868">
        <w:rPr>
          <w:sz w:val="22"/>
          <w:szCs w:val="22"/>
        </w:rPr>
        <w:br/>
        <w:t xml:space="preserve">Du wirst sie sehn. – </w:t>
      </w:r>
    </w:p>
    <w:p w:rsidR="000B658B" w:rsidRPr="00D62868" w:rsidRDefault="000B658B" w:rsidP="000B658B">
      <w:pPr>
        <w:pStyle w:val="StandardWeb"/>
        <w:rPr>
          <w:sz w:val="22"/>
          <w:szCs w:val="22"/>
        </w:rPr>
      </w:pPr>
      <w:r w:rsidRPr="00D62868">
        <w:rPr>
          <w:sz w:val="22"/>
          <w:szCs w:val="22"/>
        </w:rPr>
        <w:t xml:space="preserve">Wie fremde Gestalten </w:t>
      </w:r>
      <w:r w:rsidRPr="00D62868">
        <w:rPr>
          <w:sz w:val="22"/>
          <w:szCs w:val="22"/>
        </w:rPr>
        <w:br/>
        <w:t xml:space="preserve">Durchwandern die Gassen! </w:t>
      </w:r>
      <w:r w:rsidRPr="00D62868">
        <w:rPr>
          <w:sz w:val="22"/>
          <w:szCs w:val="22"/>
        </w:rPr>
        <w:br/>
        <w:t xml:space="preserve">Wie rauschen die Brunnen! – </w:t>
      </w:r>
      <w:r w:rsidRPr="00D62868">
        <w:rPr>
          <w:sz w:val="22"/>
          <w:szCs w:val="22"/>
        </w:rPr>
        <w:br/>
        <w:t xml:space="preserve">Ich kann mich nicht fassen, </w:t>
      </w:r>
    </w:p>
    <w:p w:rsidR="000B658B" w:rsidRPr="00D62868" w:rsidRDefault="000B658B" w:rsidP="000B658B">
      <w:pPr>
        <w:pStyle w:val="StandardWeb"/>
        <w:rPr>
          <w:sz w:val="22"/>
          <w:szCs w:val="22"/>
        </w:rPr>
      </w:pPr>
      <w:r w:rsidRPr="00D62868">
        <w:rPr>
          <w:sz w:val="22"/>
          <w:szCs w:val="22"/>
        </w:rPr>
        <w:t xml:space="preserve">Mein fliegender Blick </w:t>
      </w:r>
      <w:r w:rsidRPr="00D62868">
        <w:rPr>
          <w:sz w:val="22"/>
          <w:szCs w:val="22"/>
        </w:rPr>
        <w:br/>
      </w:r>
      <w:proofErr w:type="gramStart"/>
      <w:r w:rsidRPr="00D62868">
        <w:rPr>
          <w:sz w:val="22"/>
          <w:szCs w:val="22"/>
        </w:rPr>
        <w:t>Durchwandert</w:t>
      </w:r>
      <w:proofErr w:type="gramEnd"/>
      <w:r w:rsidRPr="00D62868">
        <w:rPr>
          <w:sz w:val="22"/>
          <w:szCs w:val="22"/>
        </w:rPr>
        <w:t xml:space="preserve"> die Gassen, </w:t>
      </w:r>
      <w:r w:rsidRPr="00D62868">
        <w:rPr>
          <w:sz w:val="22"/>
          <w:szCs w:val="22"/>
        </w:rPr>
        <w:br/>
        <w:t xml:space="preserve">Durchspäht die Gestalten, </w:t>
      </w:r>
      <w:r w:rsidRPr="00D62868">
        <w:rPr>
          <w:sz w:val="22"/>
          <w:szCs w:val="22"/>
        </w:rPr>
        <w:br/>
        <w:t xml:space="preserve">Und suchet mein Glück. </w:t>
      </w:r>
    </w:p>
    <w:p w:rsidR="000B658B" w:rsidRPr="00D62868" w:rsidRDefault="000B658B" w:rsidP="000B658B">
      <w:pPr>
        <w:pStyle w:val="StandardWeb"/>
        <w:rPr>
          <w:sz w:val="22"/>
          <w:szCs w:val="22"/>
        </w:rPr>
      </w:pPr>
      <w:r w:rsidRPr="00D62868">
        <w:rPr>
          <w:sz w:val="22"/>
          <w:szCs w:val="22"/>
        </w:rPr>
        <w:t xml:space="preserve">Am Fenster, was siehst du? </w:t>
      </w:r>
      <w:r w:rsidRPr="00D62868">
        <w:rPr>
          <w:sz w:val="22"/>
          <w:szCs w:val="22"/>
        </w:rPr>
        <w:br/>
        <w:t xml:space="preserve">Es flimmert der Schein. </w:t>
      </w:r>
      <w:r w:rsidRPr="00D62868">
        <w:rPr>
          <w:sz w:val="22"/>
          <w:szCs w:val="22"/>
        </w:rPr>
        <w:br/>
        <w:t xml:space="preserve">O Bildnis, entfliehst du? </w:t>
      </w:r>
      <w:r w:rsidRPr="00D62868">
        <w:rPr>
          <w:sz w:val="22"/>
          <w:szCs w:val="22"/>
        </w:rPr>
        <w:br/>
        <w:t xml:space="preserve">Kannst du es wohl sein? </w:t>
      </w:r>
    </w:p>
    <w:p w:rsidR="000B658B" w:rsidRPr="00D62868" w:rsidRDefault="000B658B" w:rsidP="000B658B">
      <w:pPr>
        <w:pStyle w:val="StandardWeb"/>
        <w:rPr>
          <w:sz w:val="22"/>
          <w:szCs w:val="22"/>
        </w:rPr>
      </w:pPr>
      <w:r w:rsidRPr="00D62868">
        <w:rPr>
          <w:sz w:val="22"/>
          <w:szCs w:val="22"/>
        </w:rPr>
        <w:t xml:space="preserve">O seid mir </w:t>
      </w:r>
      <w:proofErr w:type="spellStart"/>
      <w:r w:rsidRPr="00D62868">
        <w:rPr>
          <w:sz w:val="22"/>
          <w:szCs w:val="22"/>
        </w:rPr>
        <w:t>gegrüßet</w:t>
      </w:r>
      <w:proofErr w:type="spellEnd"/>
      <w:r w:rsidRPr="00D62868">
        <w:rPr>
          <w:sz w:val="22"/>
          <w:szCs w:val="22"/>
        </w:rPr>
        <w:t xml:space="preserve">, ihr Wolken fliehend! </w:t>
      </w:r>
      <w:r w:rsidRPr="00D62868">
        <w:rPr>
          <w:sz w:val="22"/>
          <w:szCs w:val="22"/>
        </w:rPr>
        <w:br/>
        <w:t xml:space="preserve">Gegrüßt ihr Fremdlings-Häuser! </w:t>
      </w:r>
      <w:r w:rsidRPr="00D62868">
        <w:rPr>
          <w:sz w:val="22"/>
          <w:szCs w:val="22"/>
        </w:rPr>
        <w:br/>
      </w:r>
      <w:proofErr w:type="gramStart"/>
      <w:r w:rsidRPr="00D62868">
        <w:rPr>
          <w:sz w:val="22"/>
          <w:szCs w:val="22"/>
        </w:rPr>
        <w:t>Ihr Tauben</w:t>
      </w:r>
      <w:proofErr w:type="gramEnd"/>
      <w:r w:rsidRPr="00D62868">
        <w:rPr>
          <w:sz w:val="22"/>
          <w:szCs w:val="22"/>
        </w:rPr>
        <w:t xml:space="preserve"> flatternd! ihr Blumen blühend! </w:t>
      </w:r>
      <w:r w:rsidRPr="00D62868">
        <w:rPr>
          <w:sz w:val="22"/>
          <w:szCs w:val="22"/>
        </w:rPr>
        <w:br/>
        <w:t xml:space="preserve">Waldrauschen du vom Berg hernieder! </w:t>
      </w:r>
      <w:r w:rsidRPr="00D62868">
        <w:rPr>
          <w:sz w:val="22"/>
          <w:szCs w:val="22"/>
        </w:rPr>
        <w:br/>
        <w:t xml:space="preserve">Ich denk' es inniger, </w:t>
      </w:r>
      <w:proofErr w:type="spellStart"/>
      <w:r w:rsidRPr="00D62868">
        <w:rPr>
          <w:sz w:val="22"/>
          <w:szCs w:val="22"/>
        </w:rPr>
        <w:t>sprech</w:t>
      </w:r>
      <w:proofErr w:type="spellEnd"/>
      <w:r w:rsidRPr="00D62868">
        <w:rPr>
          <w:sz w:val="22"/>
          <w:szCs w:val="22"/>
        </w:rPr>
        <w:t xml:space="preserve">' es leiser, </w:t>
      </w:r>
      <w:r w:rsidRPr="00D62868">
        <w:rPr>
          <w:sz w:val="22"/>
          <w:szCs w:val="22"/>
        </w:rPr>
        <w:br/>
        <w:t xml:space="preserve">Das ganze Herz tönt es wieder: </w:t>
      </w:r>
      <w:r w:rsidRPr="00D62868">
        <w:rPr>
          <w:sz w:val="22"/>
          <w:szCs w:val="22"/>
        </w:rPr>
        <w:br/>
        <w:t xml:space="preserve">Ich soll sie </w:t>
      </w:r>
      <w:proofErr w:type="spellStart"/>
      <w:r w:rsidRPr="00D62868">
        <w:rPr>
          <w:sz w:val="22"/>
          <w:szCs w:val="22"/>
        </w:rPr>
        <w:t>sehn</w:t>
      </w:r>
      <w:proofErr w:type="spellEnd"/>
      <w:r w:rsidRPr="00D62868">
        <w:rPr>
          <w:sz w:val="22"/>
          <w:szCs w:val="22"/>
        </w:rPr>
        <w:t xml:space="preserve">! </w:t>
      </w:r>
    </w:p>
    <w:p w:rsidR="000B658B" w:rsidRDefault="00DB2312" w:rsidP="000B658B">
      <w:pPr>
        <w:rPr>
          <w:sz w:val="20"/>
          <w:szCs w:val="20"/>
        </w:rPr>
      </w:pPr>
      <w:hyperlink r:id="rId9" w:history="1">
        <w:r w:rsidR="00B10F54" w:rsidRPr="007D44FB">
          <w:rPr>
            <w:rStyle w:val="Hyperlink"/>
            <w:sz w:val="20"/>
            <w:szCs w:val="20"/>
          </w:rPr>
          <w:t>http://www.liebesgedichte-romantik.de/gedichte_frisch_verliebt.php</w:t>
        </w:r>
      </w:hyperlink>
    </w:p>
    <w:p w:rsidR="00B10F54" w:rsidRDefault="00B10F54" w:rsidP="000B658B">
      <w:pPr>
        <w:rPr>
          <w:sz w:val="20"/>
          <w:szCs w:val="20"/>
        </w:rPr>
      </w:pPr>
    </w:p>
    <w:p w:rsidR="00B10F54" w:rsidRDefault="00B10F54" w:rsidP="000B658B">
      <w:pPr>
        <w:rPr>
          <w:b/>
          <w:bCs/>
          <w:sz w:val="32"/>
          <w:szCs w:val="32"/>
        </w:rPr>
      </w:pPr>
      <w:r w:rsidRPr="00B10F54">
        <w:rPr>
          <w:b/>
          <w:bCs/>
          <w:sz w:val="32"/>
          <w:szCs w:val="32"/>
        </w:rPr>
        <w:t xml:space="preserve">F: </w:t>
      </w:r>
    </w:p>
    <w:p w:rsidR="00B874E1" w:rsidRDefault="00B874E1" w:rsidP="000B658B">
      <w:pPr>
        <w:rPr>
          <w:b/>
          <w:bCs/>
          <w:sz w:val="32"/>
          <w:szCs w:val="32"/>
        </w:rPr>
      </w:pPr>
    </w:p>
    <w:p w:rsidR="00B874E1" w:rsidRPr="00B10F54" w:rsidRDefault="00B874E1" w:rsidP="000B658B">
      <w:pPr>
        <w:rPr>
          <w:b/>
          <w:bCs/>
          <w:sz w:val="32"/>
          <w:szCs w:val="32"/>
        </w:rPr>
      </w:pPr>
      <w:r>
        <w:rPr>
          <w:noProof/>
        </w:rPr>
        <w:drawing>
          <wp:inline distT="0" distB="0" distL="0" distR="0" wp14:anchorId="0310D88E" wp14:editId="227D5BB2">
            <wp:extent cx="4811975" cy="7929245"/>
            <wp:effectExtent l="0" t="0" r="825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5903" cy="7952195"/>
                    </a:xfrm>
                    <a:prstGeom prst="rect">
                      <a:avLst/>
                    </a:prstGeom>
                  </pic:spPr>
                </pic:pic>
              </a:graphicData>
            </a:graphic>
          </wp:inline>
        </w:drawing>
      </w:r>
    </w:p>
    <w:p w:rsidR="00B10F54" w:rsidRDefault="00B10F54"/>
    <w:p w:rsidR="000B658B" w:rsidRDefault="00B10F54">
      <w:pPr>
        <w:rPr>
          <w:b/>
          <w:bCs/>
          <w:sz w:val="32"/>
          <w:szCs w:val="32"/>
        </w:rPr>
      </w:pPr>
      <w:r w:rsidRPr="00B10F54">
        <w:rPr>
          <w:b/>
          <w:bCs/>
          <w:sz w:val="32"/>
          <w:szCs w:val="32"/>
        </w:rPr>
        <w:t xml:space="preserve">G: </w:t>
      </w:r>
    </w:p>
    <w:p w:rsidR="00335B37" w:rsidRPr="00B10F54" w:rsidRDefault="00335B37">
      <w:pPr>
        <w:rPr>
          <w:b/>
          <w:bCs/>
          <w:sz w:val="32"/>
          <w:szCs w:val="32"/>
        </w:rPr>
      </w:pPr>
    </w:p>
    <w:p w:rsidR="00B10F54" w:rsidRDefault="00B10F54">
      <w:r>
        <w:rPr>
          <w:noProof/>
        </w:rPr>
        <w:drawing>
          <wp:inline distT="0" distB="0" distL="0" distR="0" wp14:anchorId="1A7C562F" wp14:editId="214077A8">
            <wp:extent cx="5760720" cy="421005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1" cstate="print">
                      <a:lum/>
                      <a:alphaModFix/>
                    </a:blip>
                    <a:srcRect/>
                    <a:stretch>
                      <a:fillRect/>
                    </a:stretch>
                  </pic:blipFill>
                  <pic:spPr>
                    <a:xfrm>
                      <a:off x="0" y="0"/>
                      <a:ext cx="5760720" cy="4210050"/>
                    </a:xfrm>
                    <a:prstGeom prst="rect">
                      <a:avLst/>
                    </a:prstGeom>
                    <a:noFill/>
                    <a:ln>
                      <a:noFill/>
                    </a:ln>
                  </pic:spPr>
                </pic:pic>
              </a:graphicData>
            </a:graphic>
          </wp:inline>
        </w:drawing>
      </w:r>
    </w:p>
    <w:p w:rsidR="00A749EA" w:rsidRDefault="00A749EA"/>
    <w:p w:rsidR="00335B37" w:rsidRDefault="00335B37">
      <w:pPr>
        <w:rPr>
          <w:b/>
          <w:bCs/>
          <w:sz w:val="32"/>
          <w:szCs w:val="32"/>
        </w:rPr>
      </w:pPr>
    </w:p>
    <w:p w:rsidR="00335B37" w:rsidRDefault="00335B37">
      <w:pPr>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A749EA" w:rsidRDefault="00A749EA" w:rsidP="00335B37">
      <w:pPr>
        <w:tabs>
          <w:tab w:val="left" w:pos="426"/>
        </w:tabs>
        <w:rPr>
          <w:b/>
          <w:bCs/>
          <w:sz w:val="32"/>
          <w:szCs w:val="32"/>
        </w:rPr>
      </w:pPr>
      <w:r w:rsidRPr="00A749EA">
        <w:rPr>
          <w:b/>
          <w:bCs/>
          <w:sz w:val="32"/>
          <w:szCs w:val="32"/>
        </w:rPr>
        <w:t xml:space="preserve">H: </w:t>
      </w: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r>
        <w:rPr>
          <w:noProof/>
        </w:rPr>
        <w:drawing>
          <wp:inline distT="0" distB="0" distL="0" distR="0" wp14:anchorId="71983A3A" wp14:editId="02823299">
            <wp:extent cx="2602124" cy="6690167"/>
            <wp:effectExtent l="0" t="0" r="8255" b="0"/>
            <wp:docPr id="11" name="Grafik 1">
              <a:extLst xmlns:a="http://schemas.openxmlformats.org/drawingml/2006/main">
                <a:ext uri="{FF2B5EF4-FFF2-40B4-BE49-F238E27FC236}">
                  <a16:creationId xmlns:a16="http://schemas.microsoft.com/office/drawing/2014/main" id="{26F7798E-648F-48A1-86CD-E600C7A345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26F7798E-648F-48A1-86CD-E600C7A34523}"/>
                        </a:ext>
                      </a:extLst>
                    </pic:cNvPr>
                    <pic:cNvPicPr>
                      <a:picLocks noChangeAspect="1"/>
                    </pic:cNvPicPr>
                  </pic:nvPicPr>
                  <pic:blipFill>
                    <a:blip r:embed="rId12"/>
                    <a:stretch>
                      <a:fillRect/>
                    </a:stretch>
                  </pic:blipFill>
                  <pic:spPr>
                    <a:xfrm>
                      <a:off x="0" y="0"/>
                      <a:ext cx="2602124" cy="6690167"/>
                    </a:xfrm>
                    <a:prstGeom prst="rect">
                      <a:avLst/>
                    </a:prstGeom>
                  </pic:spPr>
                </pic:pic>
              </a:graphicData>
            </a:graphic>
          </wp:inline>
        </w:drawing>
      </w:r>
      <w:r w:rsidR="00DB2312" w:rsidRPr="00DB2312">
        <w:rPr>
          <w:noProof/>
        </w:rPr>
        <w:t xml:space="preserve"> </w:t>
      </w:r>
      <w:bookmarkStart w:id="0" w:name="_GoBack"/>
      <w:bookmarkEnd w:id="0"/>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p>
    <w:p w:rsidR="00335B37" w:rsidRDefault="00335B37" w:rsidP="00335B37">
      <w:pPr>
        <w:tabs>
          <w:tab w:val="left" w:pos="426"/>
        </w:tabs>
        <w:rPr>
          <w:b/>
          <w:bCs/>
          <w:sz w:val="32"/>
          <w:szCs w:val="32"/>
        </w:rPr>
      </w:pPr>
      <w:r>
        <w:rPr>
          <w:b/>
          <w:bCs/>
          <w:sz w:val="32"/>
          <w:szCs w:val="32"/>
        </w:rPr>
        <w:t>I:</w:t>
      </w:r>
    </w:p>
    <w:p w:rsidR="00335B37" w:rsidRDefault="00335B37" w:rsidP="00335B37">
      <w:pPr>
        <w:tabs>
          <w:tab w:val="left" w:pos="426"/>
        </w:tabs>
        <w:rPr>
          <w:b/>
          <w:bCs/>
          <w:sz w:val="32"/>
          <w:szCs w:val="32"/>
        </w:rPr>
      </w:pPr>
      <w:r>
        <w:rPr>
          <w:b/>
          <w:bCs/>
          <w:sz w:val="32"/>
          <w:szCs w:val="32"/>
        </w:rPr>
        <w:t xml:space="preserve"> </w:t>
      </w:r>
    </w:p>
    <w:p w:rsidR="00A749EA" w:rsidRDefault="00A749EA">
      <w:pPr>
        <w:rPr>
          <w:b/>
          <w:bCs/>
          <w:sz w:val="32"/>
          <w:szCs w:val="32"/>
        </w:rPr>
      </w:pPr>
      <w:r>
        <w:rPr>
          <w:noProof/>
        </w:rPr>
        <w:drawing>
          <wp:inline distT="0" distB="0" distL="0" distR="0" wp14:anchorId="6B1EF5AB" wp14:editId="60487B90">
            <wp:extent cx="5114925" cy="7420082"/>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18751" cy="7425632"/>
                    </a:xfrm>
                    <a:prstGeom prst="rect">
                      <a:avLst/>
                    </a:prstGeom>
                  </pic:spPr>
                </pic:pic>
              </a:graphicData>
            </a:graphic>
          </wp:inline>
        </w:drawing>
      </w:r>
    </w:p>
    <w:p w:rsidR="00A749EA" w:rsidRDefault="00A749EA">
      <w:pPr>
        <w:rPr>
          <w:b/>
          <w:bCs/>
          <w:sz w:val="32"/>
          <w:szCs w:val="32"/>
        </w:rPr>
      </w:pPr>
    </w:p>
    <w:p w:rsidR="00A749EA" w:rsidRDefault="00A749EA">
      <w:pPr>
        <w:rPr>
          <w:b/>
          <w:bCs/>
          <w:sz w:val="32"/>
          <w:szCs w:val="32"/>
        </w:rPr>
      </w:pPr>
    </w:p>
    <w:p w:rsidR="00A749EA" w:rsidRDefault="00A749EA">
      <w:pPr>
        <w:rPr>
          <w:b/>
          <w:bCs/>
          <w:sz w:val="32"/>
          <w:szCs w:val="32"/>
        </w:rPr>
      </w:pPr>
    </w:p>
    <w:p w:rsidR="00B874E1" w:rsidRDefault="00DB2312">
      <w:pPr>
        <w:rPr>
          <w:b/>
          <w:bCs/>
          <w:sz w:val="32"/>
          <w:szCs w:val="32"/>
        </w:rPr>
      </w:pPr>
      <w:r>
        <w:rPr>
          <w:b/>
          <w:bCs/>
          <w:sz w:val="32"/>
          <w:szCs w:val="32"/>
        </w:rPr>
        <w:t>J</w:t>
      </w:r>
      <w:r w:rsidR="00A749EA">
        <w:rPr>
          <w:b/>
          <w:bCs/>
          <w:sz w:val="32"/>
          <w:szCs w:val="32"/>
        </w:rPr>
        <w:t xml:space="preserve">: </w:t>
      </w:r>
    </w:p>
    <w:p w:rsidR="00B874E1" w:rsidRDefault="00B874E1">
      <w:pPr>
        <w:rPr>
          <w:b/>
          <w:bCs/>
          <w:sz w:val="32"/>
          <w:szCs w:val="32"/>
        </w:rPr>
      </w:pPr>
    </w:p>
    <w:p w:rsidR="00A749EA" w:rsidRDefault="00B874E1">
      <w:pPr>
        <w:rPr>
          <w:b/>
          <w:bCs/>
          <w:sz w:val="32"/>
          <w:szCs w:val="32"/>
        </w:rPr>
      </w:pPr>
      <w:r>
        <w:rPr>
          <w:noProof/>
        </w:rPr>
        <w:drawing>
          <wp:inline distT="0" distB="0" distL="0" distR="0" wp14:anchorId="5AE60B72" wp14:editId="4651F718">
            <wp:extent cx="5760720" cy="7484572"/>
            <wp:effectExtent l="0" t="0" r="0"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7484572"/>
                    </a:xfrm>
                    <a:prstGeom prst="rect">
                      <a:avLst/>
                    </a:prstGeom>
                  </pic:spPr>
                </pic:pic>
              </a:graphicData>
            </a:graphic>
          </wp:inline>
        </w:drawing>
      </w:r>
    </w:p>
    <w:p w:rsidR="00B874E1" w:rsidRDefault="00B874E1">
      <w:pPr>
        <w:rPr>
          <w:b/>
          <w:bCs/>
          <w:sz w:val="32"/>
          <w:szCs w:val="32"/>
        </w:rPr>
      </w:pPr>
      <w:r>
        <w:rPr>
          <w:noProof/>
        </w:rPr>
        <w:drawing>
          <wp:inline distT="0" distB="0" distL="0" distR="0" wp14:anchorId="379A3C34" wp14:editId="5AADDEBD">
            <wp:extent cx="5899785" cy="8290215"/>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11124" cy="8306148"/>
                    </a:xfrm>
                    <a:prstGeom prst="rect">
                      <a:avLst/>
                    </a:prstGeom>
                  </pic:spPr>
                </pic:pic>
              </a:graphicData>
            </a:graphic>
          </wp:inline>
        </w:drawing>
      </w:r>
    </w:p>
    <w:p w:rsidR="00B874E1" w:rsidRDefault="00B874E1">
      <w:pPr>
        <w:rPr>
          <w:b/>
          <w:bCs/>
          <w:sz w:val="32"/>
          <w:szCs w:val="32"/>
        </w:rPr>
      </w:pPr>
    </w:p>
    <w:p w:rsidR="00335B37" w:rsidRDefault="00B874E1">
      <w:pPr>
        <w:rPr>
          <w:b/>
          <w:bCs/>
          <w:sz w:val="32"/>
          <w:szCs w:val="32"/>
        </w:rPr>
      </w:pPr>
      <w:r>
        <w:rPr>
          <w:noProof/>
        </w:rPr>
        <w:drawing>
          <wp:inline distT="0" distB="0" distL="0" distR="0" wp14:anchorId="03A12107" wp14:editId="24D69D8B">
            <wp:extent cx="6106195" cy="8943975"/>
            <wp:effectExtent l="0" t="0" r="889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9951" cy="8949477"/>
                    </a:xfrm>
                    <a:prstGeom prst="rect">
                      <a:avLst/>
                    </a:prstGeom>
                  </pic:spPr>
                </pic:pic>
              </a:graphicData>
            </a:graphic>
          </wp:inline>
        </w:drawing>
      </w:r>
    </w:p>
    <w:p w:rsidR="00335B37" w:rsidRDefault="00335B37">
      <w:pPr>
        <w:rPr>
          <w:b/>
          <w:bCs/>
          <w:sz w:val="32"/>
          <w:szCs w:val="32"/>
        </w:rPr>
      </w:pPr>
    </w:p>
    <w:p w:rsidR="00B874E1" w:rsidRPr="00A749EA" w:rsidRDefault="00B874E1">
      <w:pPr>
        <w:rPr>
          <w:b/>
          <w:bCs/>
          <w:sz w:val="32"/>
          <w:szCs w:val="32"/>
        </w:rPr>
      </w:pPr>
    </w:p>
    <w:sectPr w:rsidR="00B874E1" w:rsidRPr="00A749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2"/>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8B"/>
    <w:rsid w:val="0008703B"/>
    <w:rsid w:val="000B658B"/>
    <w:rsid w:val="002B0B80"/>
    <w:rsid w:val="002C18C2"/>
    <w:rsid w:val="00335B37"/>
    <w:rsid w:val="00460A8C"/>
    <w:rsid w:val="005E7DE5"/>
    <w:rsid w:val="008F30D0"/>
    <w:rsid w:val="00A749EA"/>
    <w:rsid w:val="00B10F54"/>
    <w:rsid w:val="00B874E1"/>
    <w:rsid w:val="00D11846"/>
    <w:rsid w:val="00D62868"/>
    <w:rsid w:val="00DB23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467319"/>
  <w15:chartTrackingRefBased/>
  <w15:docId w15:val="{10416D80-55B6-463D-B1A4-8F8EFB77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B658B"/>
    <w:pPr>
      <w:spacing w:after="160" w:line="259" w:lineRule="auto"/>
    </w:pPr>
    <w:rPr>
      <w:rFonts w:eastAsiaTheme="minorHAnsi"/>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 w:type="character" w:styleId="Hyperlink">
    <w:name w:val="Hyperlink"/>
    <w:basedOn w:val="Absatz-Standardschriftart"/>
    <w:uiPriority w:val="99"/>
    <w:unhideWhenUsed/>
    <w:rsid w:val="000B658B"/>
    <w:rPr>
      <w:color w:val="0000FF" w:themeColor="hyperlink"/>
      <w:u w:val="single"/>
    </w:rPr>
  </w:style>
  <w:style w:type="paragraph" w:styleId="StandardWeb">
    <w:name w:val="Normal (Web)"/>
    <w:basedOn w:val="Standard"/>
    <w:uiPriority w:val="99"/>
    <w:semiHidden/>
    <w:unhideWhenUsed/>
    <w:rsid w:val="000B658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gedichtautor">
    <w:name w:val="gedichtautor"/>
    <w:basedOn w:val="Standard"/>
    <w:uiPriority w:val="99"/>
    <w:semiHidden/>
    <w:rsid w:val="000B658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B10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6296">
      <w:bodyDiv w:val="1"/>
      <w:marLeft w:val="0"/>
      <w:marRight w:val="0"/>
      <w:marTop w:val="0"/>
      <w:marBottom w:val="0"/>
      <w:divBdr>
        <w:top w:val="none" w:sz="0" w:space="0" w:color="auto"/>
        <w:left w:val="none" w:sz="0" w:space="0" w:color="auto"/>
        <w:bottom w:val="none" w:sz="0" w:space="0" w:color="auto"/>
        <w:right w:val="none" w:sz="0" w:space="0" w:color="auto"/>
      </w:divBdr>
      <w:divsChild>
        <w:div w:id="208811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te-projekt.de/brecht.html"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png"/><Relationship Id="rId5" Type="http://schemas.openxmlformats.org/officeDocument/2006/relationships/image" Target="media/image1.emf"/><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liebesgedichte-romantik.de/gedichte_frisch_verliebt.php" TargetMode="External"/><Relationship Id="rId14" Type="http://schemas.openxmlformats.org/officeDocument/2006/relationships/image" Target="media/image8.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2</cp:revision>
  <dcterms:created xsi:type="dcterms:W3CDTF">2020-05-06T09:51:00Z</dcterms:created>
  <dcterms:modified xsi:type="dcterms:W3CDTF">2020-05-06T09:51:00Z</dcterms:modified>
</cp:coreProperties>
</file>