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5885F" w14:textId="20D4D217" w:rsidR="00ED15D4" w:rsidRP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S. Bernardi Claraevallensis</w:t>
      </w:r>
    </w:p>
    <w:p w14:paraId="132180CA" w14:textId="1F8C79CD" w:rsidR="00ED15D4" w:rsidRDefault="00ED15D4" w:rsidP="00ED15D4">
      <w:pPr>
        <w:jc w:val="center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Ad milites Templi de laude novae militiae liber</w:t>
      </w:r>
    </w:p>
    <w:p w14:paraId="59B64B12" w14:textId="77777777" w:rsidR="006B4DFE" w:rsidRDefault="006B4DFE" w:rsidP="00ED15D4">
      <w:pPr>
        <w:jc w:val="center"/>
        <w:rPr>
          <w:b/>
          <w:bCs/>
          <w:sz w:val="27"/>
          <w:szCs w:val="27"/>
        </w:rPr>
      </w:pPr>
    </w:p>
    <w:p w14:paraId="3BDA9973" w14:textId="4DAA2D54" w:rsidR="006B4DFE" w:rsidRDefault="00E902F7" w:rsidP="00ED15D4">
      <w:pPr>
        <w:jc w:val="center"/>
        <w:rPr>
          <w:b/>
          <w:bCs/>
          <w:sz w:val="27"/>
          <w:szCs w:val="27"/>
        </w:rPr>
      </w:pPr>
      <w:r w:rsidRPr="00E902F7">
        <w:rPr>
          <w:b/>
          <w:bCs/>
          <w:sz w:val="27"/>
          <w:szCs w:val="27"/>
        </w:rPr>
        <w:t>CAPUT PRIMUM. De laude novae militia</w:t>
      </w:r>
      <w:r>
        <w:rPr>
          <w:b/>
          <w:bCs/>
          <w:sz w:val="27"/>
          <w:szCs w:val="27"/>
        </w:rPr>
        <w:t>e</w:t>
      </w:r>
      <w:r w:rsidR="006B4DFE">
        <w:rPr>
          <w:b/>
          <w:bCs/>
          <w:sz w:val="27"/>
          <w:szCs w:val="27"/>
        </w:rPr>
        <w:t xml:space="preserve"> </w:t>
      </w:r>
    </w:p>
    <w:p w14:paraId="76825A9F" w14:textId="588C5B98" w:rsidR="00092E33" w:rsidRPr="00ED15D4" w:rsidRDefault="00092E33" w:rsidP="00ED15D4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Articulus primus </w:t>
      </w:r>
    </w:p>
    <w:p w14:paraId="1F2D3624" w14:textId="77777777" w:rsidR="00ED15D4" w:rsidRDefault="00ED15D4" w:rsidP="008342F2">
      <w:pPr>
        <w:jc w:val="both"/>
        <w:rPr>
          <w:sz w:val="27"/>
          <w:szCs w:val="27"/>
        </w:rPr>
      </w:pPr>
    </w:p>
    <w:p w14:paraId="2BAEA7DF" w14:textId="709CD5B8" w:rsidR="00ED15D4" w:rsidRPr="00ED15D4" w:rsidRDefault="00ED15D4" w:rsidP="00C85240">
      <w:pPr>
        <w:jc w:val="both"/>
        <w:rPr>
          <w:b/>
          <w:bCs/>
          <w:sz w:val="27"/>
          <w:szCs w:val="27"/>
        </w:rPr>
      </w:pPr>
      <w:r w:rsidRPr="00ED15D4">
        <w:rPr>
          <w:b/>
          <w:bCs/>
          <w:sz w:val="27"/>
          <w:szCs w:val="27"/>
        </w:rPr>
        <w:t>(C)</w:t>
      </w:r>
    </w:p>
    <w:p w14:paraId="05814A69" w14:textId="268922F0" w:rsidR="00C85240" w:rsidRDefault="00BB5483" w:rsidP="00092E33">
      <w:pPr>
        <w:jc w:val="both"/>
        <w:rPr>
          <w:sz w:val="27"/>
          <w:szCs w:val="27"/>
        </w:rPr>
      </w:pPr>
      <w:r w:rsidRPr="00E902F7">
        <w:rPr>
          <w:sz w:val="27"/>
          <w:szCs w:val="27"/>
        </w:rPr>
        <w:t xml:space="preserve">Novum militiae genus ortum </w:t>
      </w:r>
      <w:r w:rsidRPr="00BB5483">
        <w:rPr>
          <w:color w:val="FF0000"/>
          <w:sz w:val="27"/>
          <w:szCs w:val="27"/>
        </w:rPr>
        <w:t xml:space="preserve">nuper </w:t>
      </w:r>
      <w:r w:rsidRPr="00E902F7">
        <w:rPr>
          <w:sz w:val="27"/>
          <w:szCs w:val="27"/>
        </w:rPr>
        <w:t xml:space="preserve">auditur </w:t>
      </w:r>
      <w:r w:rsidRPr="00BB5483">
        <w:rPr>
          <w:color w:val="FF0000"/>
          <w:sz w:val="27"/>
          <w:szCs w:val="27"/>
        </w:rPr>
        <w:t xml:space="preserve">in terris, et </w:t>
      </w:r>
      <w:r w:rsidRPr="00E902F7">
        <w:rPr>
          <w:sz w:val="27"/>
          <w:szCs w:val="27"/>
        </w:rPr>
        <w:t xml:space="preserve">in illa regione, quam olim </w:t>
      </w:r>
      <w:r w:rsidRPr="00BB5483">
        <w:rPr>
          <w:color w:val="FF0000"/>
          <w:sz w:val="27"/>
          <w:szCs w:val="27"/>
        </w:rPr>
        <w:t xml:space="preserve">in carne praesens </w:t>
      </w:r>
      <w:r w:rsidRPr="00E902F7">
        <w:rPr>
          <w:sz w:val="27"/>
          <w:szCs w:val="27"/>
        </w:rPr>
        <w:t xml:space="preserve">visitavit Oriens ex alto: </w:t>
      </w:r>
      <w:r w:rsidR="00373C99" w:rsidRPr="00E902F7">
        <w:rPr>
          <w:sz w:val="27"/>
          <w:szCs w:val="27"/>
        </w:rPr>
        <w:t xml:space="preserve">ut </w:t>
      </w:r>
      <w:r w:rsidR="00373C99" w:rsidRPr="00373C99">
        <w:rPr>
          <w:color w:val="FF0000"/>
          <w:sz w:val="27"/>
          <w:szCs w:val="27"/>
        </w:rPr>
        <w:t xml:space="preserve">unde tunc </w:t>
      </w:r>
      <w:r w:rsidR="00373C99" w:rsidRPr="00BB5483">
        <w:rPr>
          <w:color w:val="00B050"/>
          <w:sz w:val="27"/>
          <w:szCs w:val="27"/>
        </w:rPr>
        <w:t xml:space="preserve">in fortitudine manus suae </w:t>
      </w:r>
      <w:r w:rsidR="00373C99" w:rsidRPr="00373C99">
        <w:rPr>
          <w:sz w:val="27"/>
          <w:szCs w:val="27"/>
        </w:rPr>
        <w:t xml:space="preserve">tenebrarum principes </w:t>
      </w:r>
      <w:r w:rsidR="00373C99" w:rsidRPr="00E902F7">
        <w:rPr>
          <w:color w:val="FF0000"/>
          <w:sz w:val="27"/>
          <w:szCs w:val="27"/>
        </w:rPr>
        <w:t xml:space="preserve">exturbavit, inde </w:t>
      </w:r>
      <w:r w:rsidR="00373C99" w:rsidRPr="00E902F7">
        <w:rPr>
          <w:sz w:val="27"/>
          <w:szCs w:val="27"/>
        </w:rPr>
        <w:t xml:space="preserve">et </w:t>
      </w:r>
      <w:r w:rsidR="00373C99" w:rsidRPr="00373C99">
        <w:rPr>
          <w:color w:val="FF0000"/>
          <w:sz w:val="27"/>
          <w:szCs w:val="27"/>
        </w:rPr>
        <w:t xml:space="preserve">modo </w:t>
      </w:r>
      <w:r w:rsidR="00373C99" w:rsidRPr="00E902F7">
        <w:rPr>
          <w:sz w:val="27"/>
          <w:szCs w:val="27"/>
        </w:rPr>
        <w:t>ipsorum satellites</w:t>
      </w:r>
      <w:r w:rsidR="00373C99" w:rsidRPr="00E902F7">
        <w:rPr>
          <w:color w:val="FF0000"/>
          <w:sz w:val="27"/>
          <w:szCs w:val="27"/>
        </w:rPr>
        <w:t xml:space="preserve">, filios diffidentiae, </w:t>
      </w:r>
      <w:r w:rsidR="00373C99" w:rsidRPr="00BB5483">
        <w:rPr>
          <w:color w:val="00B050"/>
          <w:sz w:val="27"/>
          <w:szCs w:val="27"/>
        </w:rPr>
        <w:t xml:space="preserve">in manu fortium suorum dissipatos </w:t>
      </w:r>
      <w:r w:rsidR="00373C99" w:rsidRPr="00E902F7">
        <w:rPr>
          <w:sz w:val="27"/>
          <w:szCs w:val="27"/>
        </w:rPr>
        <w:t xml:space="preserve">exterminet, </w:t>
      </w:r>
      <w:r w:rsidRPr="00E902F7">
        <w:rPr>
          <w:color w:val="FF0000"/>
          <w:sz w:val="27"/>
          <w:szCs w:val="27"/>
        </w:rPr>
        <w:t>faciens etiam nunc redemptionem plebis suae</w:t>
      </w:r>
      <w:r w:rsidRPr="00BB5483">
        <w:rPr>
          <w:color w:val="00B050"/>
          <w:sz w:val="27"/>
          <w:szCs w:val="27"/>
        </w:rPr>
        <w:t>, et rursum erigens cornu salutis nobis in domo David pueri sui</w:t>
      </w:r>
      <w:r w:rsidRPr="00E902F7">
        <w:rPr>
          <w:color w:val="FF0000"/>
          <w:sz w:val="27"/>
          <w:szCs w:val="27"/>
        </w:rPr>
        <w:t xml:space="preserve">. </w:t>
      </w:r>
      <w:r w:rsidRPr="00E902F7">
        <w:rPr>
          <w:sz w:val="27"/>
          <w:szCs w:val="27"/>
        </w:rPr>
        <w:t>Novum</w:t>
      </w:r>
      <w:r w:rsidRPr="00E902F7">
        <w:rPr>
          <w:color w:val="FF0000"/>
          <w:sz w:val="27"/>
          <w:szCs w:val="27"/>
        </w:rPr>
        <w:t xml:space="preserve">, inquam, </w:t>
      </w:r>
      <w:r w:rsidRPr="00E902F7">
        <w:rPr>
          <w:sz w:val="27"/>
          <w:szCs w:val="27"/>
        </w:rPr>
        <w:t>militiae genus, et saeculis inexpertum: qua gemino pariter conflictu infatigabiliter decertatur</w:t>
      </w:r>
      <w:r w:rsidRPr="00E902F7">
        <w:rPr>
          <w:color w:val="FF0000"/>
          <w:sz w:val="27"/>
          <w:szCs w:val="27"/>
        </w:rPr>
        <w:t xml:space="preserve">, tum adversus carnem </w:t>
      </w:r>
      <w:r w:rsidRPr="00BB5483">
        <w:rPr>
          <w:color w:val="00B050"/>
          <w:sz w:val="27"/>
          <w:szCs w:val="27"/>
        </w:rPr>
        <w:t>et sanguinem</w:t>
      </w:r>
      <w:r w:rsidRPr="00E902F7">
        <w:rPr>
          <w:color w:val="FF0000"/>
          <w:sz w:val="27"/>
          <w:szCs w:val="27"/>
        </w:rPr>
        <w:t xml:space="preserve">, tum contra spiritualia </w:t>
      </w:r>
      <w:r w:rsidRPr="00BB5483">
        <w:rPr>
          <w:color w:val="00B050"/>
          <w:sz w:val="27"/>
          <w:szCs w:val="27"/>
        </w:rPr>
        <w:t>nequitiae in coelestibus</w:t>
      </w:r>
      <w:r w:rsidRPr="00E902F7">
        <w:rPr>
          <w:color w:val="FF0000"/>
          <w:sz w:val="27"/>
          <w:szCs w:val="27"/>
        </w:rPr>
        <w:t xml:space="preserve">. </w:t>
      </w:r>
      <w:r w:rsidRPr="00E902F7">
        <w:rPr>
          <w:sz w:val="27"/>
          <w:szCs w:val="27"/>
        </w:rPr>
        <w:t>Et quidem</w:t>
      </w:r>
      <w:r w:rsidRPr="00E902F7">
        <w:rPr>
          <w:color w:val="FF0000"/>
          <w:sz w:val="27"/>
          <w:szCs w:val="27"/>
        </w:rPr>
        <w:t xml:space="preserve"> </w:t>
      </w:r>
      <w:r w:rsidRPr="00BB5483">
        <w:rPr>
          <w:sz w:val="27"/>
          <w:szCs w:val="27"/>
        </w:rPr>
        <w:t>ubi</w:t>
      </w:r>
      <w:r w:rsidRPr="00E902F7">
        <w:rPr>
          <w:color w:val="FF0000"/>
          <w:sz w:val="27"/>
          <w:szCs w:val="27"/>
        </w:rPr>
        <w:t xml:space="preserve"> solis </w:t>
      </w:r>
      <w:r w:rsidRPr="00E902F7">
        <w:rPr>
          <w:sz w:val="27"/>
          <w:szCs w:val="27"/>
        </w:rPr>
        <w:t xml:space="preserve">viribus corporis corporeo </w:t>
      </w:r>
      <w:r w:rsidRPr="00E902F7">
        <w:rPr>
          <w:color w:val="FF0000"/>
          <w:sz w:val="27"/>
          <w:szCs w:val="27"/>
        </w:rPr>
        <w:t xml:space="preserve">fortiter </w:t>
      </w:r>
      <w:r w:rsidRPr="00E902F7">
        <w:rPr>
          <w:sz w:val="27"/>
          <w:szCs w:val="27"/>
        </w:rPr>
        <w:t xml:space="preserve">hosti resistitur, id quidem ego </w:t>
      </w:r>
      <w:r w:rsidRPr="00E902F7">
        <w:rPr>
          <w:color w:val="FF0000"/>
          <w:sz w:val="27"/>
          <w:szCs w:val="27"/>
        </w:rPr>
        <w:t xml:space="preserve">tam </w:t>
      </w:r>
      <w:r w:rsidRPr="00E902F7">
        <w:rPr>
          <w:sz w:val="27"/>
          <w:szCs w:val="27"/>
        </w:rPr>
        <w:t>non judico mirum</w:t>
      </w:r>
      <w:r w:rsidRPr="00E902F7">
        <w:rPr>
          <w:color w:val="FF0000"/>
          <w:sz w:val="27"/>
          <w:szCs w:val="27"/>
        </w:rPr>
        <w:t>, quam nec rarum existimo</w:t>
      </w:r>
      <w:r w:rsidRPr="00E902F7">
        <w:rPr>
          <w:sz w:val="27"/>
          <w:szCs w:val="27"/>
        </w:rPr>
        <w:t xml:space="preserve">. Sed et quando animi virtute vitiis </w:t>
      </w:r>
      <w:r w:rsidRPr="00E902F7">
        <w:rPr>
          <w:color w:val="FF0000"/>
          <w:sz w:val="27"/>
          <w:szCs w:val="27"/>
        </w:rPr>
        <w:t xml:space="preserve">sive daemoniis </w:t>
      </w:r>
      <w:r w:rsidRPr="00E902F7">
        <w:rPr>
          <w:sz w:val="27"/>
          <w:szCs w:val="27"/>
        </w:rPr>
        <w:t>bellum indicitur</w:t>
      </w:r>
      <w:r w:rsidRPr="006E241A">
        <w:rPr>
          <w:sz w:val="27"/>
          <w:szCs w:val="27"/>
        </w:rPr>
        <w:t>, ne hoc quidem mirabile</w:t>
      </w:r>
      <w:r w:rsidRPr="00E902F7">
        <w:rPr>
          <w:color w:val="FF0000"/>
          <w:sz w:val="27"/>
          <w:szCs w:val="27"/>
        </w:rPr>
        <w:t xml:space="preserve">, etsi laudabile </w:t>
      </w:r>
      <w:r w:rsidRPr="00E902F7">
        <w:rPr>
          <w:sz w:val="27"/>
          <w:szCs w:val="27"/>
        </w:rPr>
        <w:t>dixerim</w:t>
      </w:r>
      <w:r w:rsidRPr="00BB5483">
        <w:rPr>
          <w:color w:val="00B050"/>
          <w:sz w:val="27"/>
          <w:szCs w:val="27"/>
        </w:rPr>
        <w:t>, cum plenus monachis cernatur mundus</w:t>
      </w:r>
      <w:r w:rsidRPr="00E902F7">
        <w:rPr>
          <w:sz w:val="27"/>
          <w:szCs w:val="27"/>
        </w:rPr>
        <w:t xml:space="preserve">. Caeterum cum uterque homo </w:t>
      </w:r>
      <w:r w:rsidRPr="006E241A">
        <w:rPr>
          <w:color w:val="FF0000"/>
          <w:sz w:val="27"/>
          <w:szCs w:val="27"/>
        </w:rPr>
        <w:t xml:space="preserve">suo quisque </w:t>
      </w:r>
      <w:r w:rsidRPr="00E902F7">
        <w:rPr>
          <w:sz w:val="27"/>
          <w:szCs w:val="27"/>
        </w:rPr>
        <w:t xml:space="preserve">gladio </w:t>
      </w:r>
      <w:r w:rsidRPr="006E241A">
        <w:rPr>
          <w:color w:val="FF0000"/>
          <w:sz w:val="27"/>
          <w:szCs w:val="27"/>
        </w:rPr>
        <w:t xml:space="preserve">potenter </w:t>
      </w:r>
      <w:r w:rsidRPr="00E902F7">
        <w:rPr>
          <w:sz w:val="27"/>
          <w:szCs w:val="27"/>
        </w:rPr>
        <w:t xml:space="preserve">accingitur, </w:t>
      </w:r>
      <w:r w:rsidRPr="006E241A">
        <w:rPr>
          <w:color w:val="FF0000"/>
          <w:sz w:val="27"/>
          <w:szCs w:val="27"/>
        </w:rPr>
        <w:t xml:space="preserve">suo </w:t>
      </w:r>
      <w:r w:rsidRPr="00E902F7">
        <w:rPr>
          <w:sz w:val="27"/>
          <w:szCs w:val="27"/>
        </w:rPr>
        <w:t xml:space="preserve">cingulo </w:t>
      </w:r>
      <w:r w:rsidRPr="006E241A">
        <w:rPr>
          <w:color w:val="FF0000"/>
          <w:sz w:val="27"/>
          <w:szCs w:val="27"/>
        </w:rPr>
        <w:t xml:space="preserve">nobiliter </w:t>
      </w:r>
      <w:r w:rsidRPr="00E902F7">
        <w:rPr>
          <w:sz w:val="27"/>
          <w:szCs w:val="27"/>
        </w:rPr>
        <w:t xml:space="preserve">insignitur; quis hoc non aestimet </w:t>
      </w:r>
      <w:r w:rsidRPr="00373C99">
        <w:rPr>
          <w:color w:val="00B050"/>
          <w:sz w:val="27"/>
          <w:szCs w:val="27"/>
        </w:rPr>
        <w:t xml:space="preserve">omni admiratione </w:t>
      </w:r>
      <w:r w:rsidRPr="00E902F7">
        <w:rPr>
          <w:sz w:val="27"/>
          <w:szCs w:val="27"/>
        </w:rPr>
        <w:t>dignissimum</w:t>
      </w:r>
      <w:r w:rsidRPr="006E241A">
        <w:rPr>
          <w:color w:val="FF0000"/>
          <w:sz w:val="27"/>
          <w:szCs w:val="27"/>
        </w:rPr>
        <w:t>, quod adeo liquet esse insolitum</w:t>
      </w:r>
      <w:r w:rsidRPr="00E902F7">
        <w:rPr>
          <w:sz w:val="27"/>
          <w:szCs w:val="27"/>
        </w:rPr>
        <w:t xml:space="preserve">? Impavidus </w:t>
      </w:r>
      <w:r w:rsidRPr="006E241A">
        <w:rPr>
          <w:color w:val="FF0000"/>
          <w:sz w:val="27"/>
          <w:szCs w:val="27"/>
        </w:rPr>
        <w:t xml:space="preserve">profecto </w:t>
      </w:r>
      <w:r w:rsidRPr="00E902F7">
        <w:rPr>
          <w:sz w:val="27"/>
          <w:szCs w:val="27"/>
        </w:rPr>
        <w:t>miles</w:t>
      </w:r>
      <w:r w:rsidRPr="00373C99">
        <w:rPr>
          <w:color w:val="FF0000"/>
          <w:sz w:val="27"/>
          <w:szCs w:val="27"/>
        </w:rPr>
        <w:t>, et omni ex parte securus</w:t>
      </w:r>
      <w:r w:rsidRPr="00E902F7">
        <w:rPr>
          <w:sz w:val="27"/>
          <w:szCs w:val="27"/>
        </w:rPr>
        <w:t xml:space="preserve">, qui </w:t>
      </w:r>
      <w:r w:rsidRPr="00373C99">
        <w:rPr>
          <w:color w:val="00B050"/>
          <w:sz w:val="27"/>
          <w:szCs w:val="27"/>
        </w:rPr>
        <w:t>ut corpus ferri, sic</w:t>
      </w:r>
      <w:r w:rsidRPr="006E241A">
        <w:rPr>
          <w:color w:val="FF0000"/>
          <w:sz w:val="27"/>
          <w:szCs w:val="27"/>
        </w:rPr>
        <w:t xml:space="preserve"> </w:t>
      </w:r>
      <w:r w:rsidRPr="00E902F7">
        <w:rPr>
          <w:sz w:val="27"/>
          <w:szCs w:val="27"/>
        </w:rPr>
        <w:t xml:space="preserve">animum fidei lorica induitur. </w:t>
      </w:r>
      <w:r w:rsidRPr="00373C99">
        <w:rPr>
          <w:color w:val="00B050"/>
          <w:sz w:val="27"/>
          <w:szCs w:val="27"/>
        </w:rPr>
        <w:t xml:space="preserve">Utrisque nimirum munitus armis, </w:t>
      </w:r>
      <w:r w:rsidRPr="00E902F7">
        <w:rPr>
          <w:sz w:val="27"/>
          <w:szCs w:val="27"/>
        </w:rPr>
        <w:t>nec daemonem timet, nec hominem. Nec vero mortem formidat</w:t>
      </w:r>
      <w:r w:rsidRPr="00BB5483">
        <w:rPr>
          <w:color w:val="FF0000"/>
          <w:sz w:val="27"/>
          <w:szCs w:val="27"/>
        </w:rPr>
        <w:t>, qui mori desiderat</w:t>
      </w:r>
      <w:r w:rsidRPr="00E902F7">
        <w:rPr>
          <w:sz w:val="27"/>
          <w:szCs w:val="27"/>
        </w:rPr>
        <w:t xml:space="preserve">. Quid enim </w:t>
      </w:r>
      <w:r w:rsidRPr="00BB5483">
        <w:rPr>
          <w:color w:val="FF0000"/>
          <w:sz w:val="27"/>
          <w:szCs w:val="27"/>
        </w:rPr>
        <w:t xml:space="preserve">vel vivens, vel moriens </w:t>
      </w:r>
      <w:r w:rsidRPr="00E902F7">
        <w:rPr>
          <w:sz w:val="27"/>
          <w:szCs w:val="27"/>
        </w:rPr>
        <w:t>metuat, cui vivere Christus est</w:t>
      </w:r>
      <w:r w:rsidRPr="00BB5483">
        <w:rPr>
          <w:color w:val="FF0000"/>
          <w:sz w:val="27"/>
          <w:szCs w:val="27"/>
        </w:rPr>
        <w:t>, et mori lucrum</w:t>
      </w:r>
      <w:r w:rsidRPr="00E902F7">
        <w:rPr>
          <w:sz w:val="27"/>
          <w:szCs w:val="27"/>
        </w:rPr>
        <w:t xml:space="preserve">? Stat quidem fidenter </w:t>
      </w:r>
      <w:r w:rsidRPr="00BB5483">
        <w:rPr>
          <w:color w:val="FF0000"/>
          <w:sz w:val="27"/>
          <w:szCs w:val="27"/>
        </w:rPr>
        <w:t xml:space="preserve">libenterque </w:t>
      </w:r>
      <w:r w:rsidRPr="00E902F7">
        <w:rPr>
          <w:sz w:val="27"/>
          <w:szCs w:val="27"/>
        </w:rPr>
        <w:t xml:space="preserve">pro Christo; </w:t>
      </w:r>
      <w:r w:rsidRPr="00BB5483">
        <w:rPr>
          <w:color w:val="FF0000"/>
          <w:sz w:val="27"/>
          <w:szCs w:val="27"/>
        </w:rPr>
        <w:t xml:space="preserve">sed magis </w:t>
      </w:r>
      <w:r w:rsidRPr="00E902F7">
        <w:rPr>
          <w:sz w:val="27"/>
          <w:szCs w:val="27"/>
        </w:rPr>
        <w:t xml:space="preserve">cupit </w:t>
      </w:r>
      <w:r w:rsidRPr="00BB5483">
        <w:rPr>
          <w:color w:val="FF0000"/>
          <w:sz w:val="27"/>
          <w:szCs w:val="27"/>
        </w:rPr>
        <w:t xml:space="preserve">dissolvi, et </w:t>
      </w:r>
      <w:r w:rsidRPr="00E902F7">
        <w:rPr>
          <w:sz w:val="27"/>
          <w:szCs w:val="27"/>
        </w:rPr>
        <w:t>esse cum Christo</w:t>
      </w:r>
      <w:r w:rsidRPr="00373C99">
        <w:rPr>
          <w:color w:val="00B050"/>
          <w:sz w:val="27"/>
          <w:szCs w:val="27"/>
        </w:rPr>
        <w:t>: hoc enim melius</w:t>
      </w:r>
      <w:r w:rsidRPr="00E902F7">
        <w:rPr>
          <w:sz w:val="27"/>
          <w:szCs w:val="27"/>
        </w:rPr>
        <w:t xml:space="preserve">. </w:t>
      </w:r>
      <w:r w:rsidRPr="00BB5483">
        <w:rPr>
          <w:color w:val="FF0000"/>
          <w:sz w:val="27"/>
          <w:szCs w:val="27"/>
        </w:rPr>
        <w:t xml:space="preserve">Securi igitur </w:t>
      </w:r>
      <w:r w:rsidRPr="00E902F7">
        <w:rPr>
          <w:sz w:val="27"/>
          <w:szCs w:val="27"/>
        </w:rPr>
        <w:t xml:space="preserve">procedite, milites, </w:t>
      </w:r>
      <w:r w:rsidRPr="00BB5483">
        <w:rPr>
          <w:color w:val="FF0000"/>
          <w:sz w:val="27"/>
          <w:szCs w:val="27"/>
        </w:rPr>
        <w:t>et intrepido animo</w:t>
      </w:r>
      <w:r w:rsidRPr="00E902F7">
        <w:rPr>
          <w:sz w:val="27"/>
          <w:szCs w:val="27"/>
        </w:rPr>
        <w:t xml:space="preserve"> inimicos crucis Christi propellite</w:t>
      </w:r>
      <w:r w:rsidRPr="00373C99">
        <w:rPr>
          <w:color w:val="00B050"/>
          <w:sz w:val="27"/>
          <w:szCs w:val="27"/>
        </w:rPr>
        <w:t>, certi quia neque mors, neque vita poterunt vos separare a charitate Dei, quae est in Christo Jesu;</w:t>
      </w:r>
      <w:r w:rsidRPr="00E902F7">
        <w:rPr>
          <w:sz w:val="27"/>
          <w:szCs w:val="27"/>
        </w:rPr>
        <w:t xml:space="preserve"> illud sane vobiscum </w:t>
      </w:r>
      <w:r w:rsidRPr="00BB5483">
        <w:rPr>
          <w:color w:val="FF0000"/>
          <w:sz w:val="27"/>
          <w:szCs w:val="27"/>
        </w:rPr>
        <w:t xml:space="preserve">in omni periculo </w:t>
      </w:r>
      <w:r w:rsidRPr="00E902F7">
        <w:rPr>
          <w:sz w:val="27"/>
          <w:szCs w:val="27"/>
        </w:rPr>
        <w:t xml:space="preserve">replicantes: Sive vivimus, sive morimur, Domini sumus (Rom. XIV, 8). Quam gloriosi revertuntur victores </w:t>
      </w:r>
      <w:r w:rsidRPr="00BB5483">
        <w:rPr>
          <w:color w:val="FF0000"/>
          <w:sz w:val="27"/>
          <w:szCs w:val="27"/>
        </w:rPr>
        <w:t>de praelio</w:t>
      </w:r>
      <w:r w:rsidRPr="00E902F7">
        <w:rPr>
          <w:sz w:val="27"/>
          <w:szCs w:val="27"/>
        </w:rPr>
        <w:t xml:space="preserve">! quam beati moriuntur martyres </w:t>
      </w:r>
      <w:r w:rsidRPr="00BB5483">
        <w:rPr>
          <w:color w:val="FF0000"/>
          <w:sz w:val="27"/>
          <w:szCs w:val="27"/>
        </w:rPr>
        <w:t>in praelio</w:t>
      </w:r>
      <w:r w:rsidRPr="00E902F7">
        <w:rPr>
          <w:sz w:val="27"/>
          <w:szCs w:val="27"/>
        </w:rPr>
        <w:t>! Gaude, fortis athleta</w:t>
      </w:r>
      <w:r w:rsidRPr="00BB5483">
        <w:rPr>
          <w:color w:val="FF0000"/>
          <w:sz w:val="27"/>
          <w:szCs w:val="27"/>
        </w:rPr>
        <w:t>, si vivis et vincis in Domino: sed magis</w:t>
      </w:r>
      <w:r w:rsidRPr="00E902F7">
        <w:rPr>
          <w:sz w:val="27"/>
          <w:szCs w:val="27"/>
        </w:rPr>
        <w:t xml:space="preserve"> exsulta et gloriare, si moreris et jungeris Domino. Vita quidem fructuosa, et victoria gloriosa: sed utrique mors </w:t>
      </w:r>
      <w:r w:rsidRPr="00BB5483">
        <w:rPr>
          <w:color w:val="FF0000"/>
          <w:sz w:val="27"/>
          <w:szCs w:val="27"/>
        </w:rPr>
        <w:t xml:space="preserve">sacra jure </w:t>
      </w:r>
      <w:r w:rsidRPr="00E902F7">
        <w:rPr>
          <w:sz w:val="27"/>
          <w:szCs w:val="27"/>
        </w:rPr>
        <w:t xml:space="preserve">praeponitur. </w:t>
      </w:r>
      <w:r w:rsidRPr="00373C99">
        <w:rPr>
          <w:color w:val="00B050"/>
          <w:sz w:val="27"/>
          <w:szCs w:val="27"/>
        </w:rPr>
        <w:t xml:space="preserve">Nam si </w:t>
      </w:r>
      <w:r w:rsidRPr="00E902F7">
        <w:rPr>
          <w:sz w:val="27"/>
          <w:szCs w:val="27"/>
        </w:rPr>
        <w:t xml:space="preserve">beati </w:t>
      </w:r>
      <w:r w:rsidRPr="00373C99">
        <w:rPr>
          <w:color w:val="00B050"/>
          <w:sz w:val="27"/>
          <w:szCs w:val="27"/>
        </w:rPr>
        <w:t xml:space="preserve">qui in Domino moriuntur, num multo magis </w:t>
      </w:r>
      <w:r w:rsidRPr="00E902F7">
        <w:rPr>
          <w:sz w:val="27"/>
          <w:szCs w:val="27"/>
        </w:rPr>
        <w:t>qui pro Domino moriuntur?</w:t>
      </w:r>
    </w:p>
    <w:p w14:paraId="15EF1BBD" w14:textId="77777777" w:rsidR="00092E33" w:rsidRPr="00E902F7" w:rsidRDefault="00092E33" w:rsidP="00092E33">
      <w:pPr>
        <w:jc w:val="both"/>
        <w:rPr>
          <w:sz w:val="27"/>
          <w:szCs w:val="27"/>
        </w:rPr>
      </w:pPr>
    </w:p>
    <w:sectPr w:rsidR="00092E33" w:rsidRPr="00E9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A8C"/>
    <w:rsid w:val="00092E33"/>
    <w:rsid w:val="00373C99"/>
    <w:rsid w:val="006B4DFE"/>
    <w:rsid w:val="006E241A"/>
    <w:rsid w:val="00773A8C"/>
    <w:rsid w:val="008342F2"/>
    <w:rsid w:val="00BB5483"/>
    <w:rsid w:val="00C07FED"/>
    <w:rsid w:val="00C85240"/>
    <w:rsid w:val="00CC786A"/>
    <w:rsid w:val="00E902F7"/>
    <w:rsid w:val="00ED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AC5B"/>
  <w15:chartTrackingRefBased/>
  <w15:docId w15:val="{7A0847E4-E95A-425B-B81C-E2C0C265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3C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9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9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333</Words>
  <Characters>1955</Characters>
  <Application>Microsoft Office Word</Application>
  <DocSecurity>0</DocSecurity>
  <Lines>32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Mackerle Adam doc. ThLic. Th.D.</dc:creator>
  <cp:keywords/>
  <dc:description/>
  <cp:lastModifiedBy>Mackerle Adam doc. ThLic. Th.D.</cp:lastModifiedBy>
  <cp:revision>9</cp:revision>
  <dcterms:created xsi:type="dcterms:W3CDTF">2023-12-26T16:31:00Z</dcterms:created>
  <dcterms:modified xsi:type="dcterms:W3CDTF">2023-12-26T20:56:00Z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d002c0f6be0593db1bfb1706c29a8f81173f13ef2bab3fcd574c31a6fd3bf7fa</vt:lpwstr>
  </property>
</Properties>
</file>