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11866" w14:textId="77777777" w:rsidR="00564E42" w:rsidRPr="009F74C9" w:rsidRDefault="00564E42" w:rsidP="009F74C9">
      <w:pPr>
        <w:spacing w:after="0"/>
        <w:rPr>
          <w:rFonts w:ascii="SBL BibLit" w:hAnsi="SBL BibLit" w:cs="SBL BibLit"/>
          <w:b/>
          <w:bCs/>
          <w:sz w:val="24"/>
          <w:szCs w:val="24"/>
        </w:rPr>
      </w:pPr>
    </w:p>
    <w:tbl>
      <w:tblPr>
        <w:tblStyle w:val="Mkatabulky"/>
        <w:tblW w:w="35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981"/>
      </w:tblGrid>
      <w:tr w:rsidR="008F4666" w:rsidRPr="009F74C9" w14:paraId="2504FF8D" w14:textId="77777777" w:rsidTr="008F4666">
        <w:tc>
          <w:tcPr>
            <w:tcW w:w="567" w:type="dxa"/>
            <w:tcBorders>
              <w:bottom w:val="single" w:sz="4" w:space="0" w:color="auto"/>
            </w:tcBorders>
          </w:tcPr>
          <w:p w14:paraId="694432A6" w14:textId="77777777" w:rsidR="008F4666" w:rsidRPr="009F74C9" w:rsidRDefault="008F4666" w:rsidP="009F74C9">
            <w:pPr>
              <w:spacing w:after="0" w:line="360" w:lineRule="auto"/>
              <w:jc w:val="both"/>
              <w:rPr>
                <w:rFonts w:ascii="SBL BibLit" w:hAnsi="SBL BibLit" w:cs="SBL BibLit"/>
                <w:b/>
                <w:bCs/>
                <w:lang w:val="en-GB"/>
              </w:rPr>
            </w:pPr>
          </w:p>
        </w:tc>
        <w:tc>
          <w:tcPr>
            <w:tcW w:w="2981" w:type="dxa"/>
            <w:tcBorders>
              <w:bottom w:val="single" w:sz="4" w:space="0" w:color="auto"/>
            </w:tcBorders>
          </w:tcPr>
          <w:p w14:paraId="3FF7EB27" w14:textId="77777777" w:rsidR="008F4666" w:rsidRPr="009F74C9" w:rsidRDefault="008F4666" w:rsidP="009F74C9">
            <w:pPr>
              <w:spacing w:after="0" w:line="360" w:lineRule="auto"/>
              <w:jc w:val="both"/>
              <w:rPr>
                <w:rFonts w:ascii="SBL BibLit" w:hAnsi="SBL BibLit" w:cs="SBL BibLit"/>
                <w:b/>
                <w:bCs/>
                <w:lang w:val="en-GB"/>
              </w:rPr>
            </w:pPr>
            <w:r w:rsidRPr="009F74C9">
              <w:rPr>
                <w:rFonts w:ascii="SBL BibLit" w:hAnsi="SBL BibLit" w:cs="SBL BibLit"/>
                <w:b/>
                <w:bCs/>
                <w:lang w:val="en-GB"/>
              </w:rPr>
              <w:t xml:space="preserve">Response in </w:t>
            </w:r>
            <w:proofErr w:type="spellStart"/>
            <w:r w:rsidRPr="009F74C9">
              <w:rPr>
                <w:rFonts w:ascii="SBL BibLit" w:hAnsi="SBL BibLit" w:cs="SBL BibLit"/>
                <w:b/>
                <w:bCs/>
                <w:i/>
                <w:iCs/>
                <w:lang w:val="en-GB"/>
              </w:rPr>
              <w:t>Brieffe</w:t>
            </w:r>
            <w:proofErr w:type="spellEnd"/>
            <w:r w:rsidRPr="009F74C9">
              <w:rPr>
                <w:rFonts w:ascii="SBL BibLit" w:hAnsi="SBL BibLit" w:cs="SBL BibLit"/>
                <w:b/>
                <w:bCs/>
                <w:i/>
                <w:iCs/>
                <w:lang w:val="en-GB"/>
              </w:rPr>
              <w:t xml:space="preserve"> </w:t>
            </w:r>
            <w:r w:rsidRPr="009F74C9">
              <w:rPr>
                <w:rFonts w:ascii="SBL BibLit" w:hAnsi="SBL BibLit" w:cs="SBL BibLit"/>
                <w:b/>
                <w:bCs/>
                <w:lang w:val="en-GB"/>
              </w:rPr>
              <w:t>(R2)</w:t>
            </w:r>
          </w:p>
        </w:tc>
      </w:tr>
      <w:tr w:rsidR="008F4666" w:rsidRPr="009F74C9" w14:paraId="5732119F" w14:textId="77777777" w:rsidTr="008F4666">
        <w:tc>
          <w:tcPr>
            <w:tcW w:w="567" w:type="dxa"/>
            <w:tcBorders>
              <w:top w:val="single" w:sz="4" w:space="0" w:color="auto"/>
            </w:tcBorders>
          </w:tcPr>
          <w:p w14:paraId="4BCC8988" w14:textId="77777777" w:rsidR="008F4666" w:rsidRPr="009F74C9" w:rsidRDefault="008F4666" w:rsidP="009F74C9">
            <w:pPr>
              <w:spacing w:after="0" w:line="360" w:lineRule="auto"/>
              <w:jc w:val="both"/>
              <w:rPr>
                <w:rFonts w:ascii="SBL BibLit" w:hAnsi="SBL BibLit" w:cs="SBL BibLit"/>
                <w:lang w:val="en-GB"/>
              </w:rPr>
            </w:pPr>
          </w:p>
        </w:tc>
        <w:tc>
          <w:tcPr>
            <w:tcW w:w="2981" w:type="dxa"/>
            <w:tcBorders>
              <w:top w:val="single" w:sz="4" w:space="0" w:color="auto"/>
            </w:tcBorders>
          </w:tcPr>
          <w:p w14:paraId="78EB41D9" w14:textId="77777777" w:rsidR="008F4666" w:rsidRPr="009F74C9" w:rsidRDefault="008F4666" w:rsidP="009F74C9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lang w:val="en-GB"/>
              </w:rPr>
            </w:pPr>
          </w:p>
          <w:p w14:paraId="744A2CF9" w14:textId="77777777" w:rsidR="008F4666" w:rsidRPr="009F74C9" w:rsidRDefault="008F4666" w:rsidP="009F74C9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lang w:val="it-IT"/>
              </w:rPr>
            </w:pPr>
            <w:r w:rsidRPr="009F74C9">
              <w:rPr>
                <w:rFonts w:ascii="SBL BibLit" w:hAnsi="SBL BibLit" w:cs="SBL BibLit"/>
                <w:lang w:val="it-IT"/>
              </w:rPr>
              <w:t xml:space="preserve">Dies irae, dies illa, </w:t>
            </w:r>
          </w:p>
          <w:p w14:paraId="5CAC3222" w14:textId="77777777" w:rsidR="008F4666" w:rsidRPr="009F74C9" w:rsidRDefault="008F4666" w:rsidP="009F74C9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lang w:val="it-IT"/>
              </w:rPr>
            </w:pPr>
            <w:r w:rsidRPr="009F74C9">
              <w:rPr>
                <w:rFonts w:ascii="SBL BibLit" w:hAnsi="SBL BibLit" w:cs="SBL BibLit"/>
                <w:smallCaps/>
                <w:lang w:val="it-IT"/>
              </w:rPr>
              <w:t>Philippo</w:t>
            </w:r>
            <w:r w:rsidRPr="009F74C9">
              <w:rPr>
                <w:rFonts w:ascii="SBL BibLit" w:hAnsi="SBL BibLit" w:cs="SBL BibLit"/>
                <w:lang w:val="it-IT"/>
              </w:rPr>
              <w:t xml:space="preserve"> malè tranquilla, </w:t>
            </w:r>
          </w:p>
          <w:p w14:paraId="550C2EEC" w14:textId="77777777" w:rsidR="008F4666" w:rsidRPr="009F74C9" w:rsidRDefault="008F4666" w:rsidP="009F74C9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lang w:val="en-GB"/>
              </w:rPr>
            </w:pPr>
            <w:r w:rsidRPr="009F74C9">
              <w:rPr>
                <w:rFonts w:ascii="SBL BibLit" w:hAnsi="SBL BibLit" w:cs="SBL BibLit"/>
                <w:lang w:val="en-GB"/>
              </w:rPr>
              <w:t xml:space="preserve">Illum </w:t>
            </w:r>
            <w:proofErr w:type="spellStart"/>
            <w:r w:rsidRPr="009F74C9">
              <w:rPr>
                <w:rFonts w:ascii="SBL BibLit" w:hAnsi="SBL BibLit" w:cs="SBL BibLit"/>
                <w:lang w:val="en-GB"/>
              </w:rPr>
              <w:t>solvet</w:t>
            </w:r>
            <w:proofErr w:type="spellEnd"/>
            <w:r w:rsidRPr="009F74C9">
              <w:rPr>
                <w:rFonts w:ascii="SBL BibLit" w:hAnsi="SBL BibLit" w:cs="SBL BibLit"/>
                <w:lang w:val="en-GB"/>
              </w:rPr>
              <w:t xml:space="preserve"> in </w:t>
            </w:r>
            <w:proofErr w:type="spellStart"/>
            <w:r w:rsidRPr="009F74C9">
              <w:rPr>
                <w:rFonts w:ascii="SBL BibLit" w:hAnsi="SBL BibLit" w:cs="SBL BibLit"/>
                <w:lang w:val="en-GB"/>
              </w:rPr>
              <w:t>favilla</w:t>
            </w:r>
            <w:proofErr w:type="spellEnd"/>
            <w:r w:rsidRPr="009F74C9">
              <w:rPr>
                <w:rFonts w:ascii="SBL BibLit" w:hAnsi="SBL BibLit" w:cs="SBL BibLit"/>
                <w:lang w:val="en-GB"/>
              </w:rPr>
              <w:t xml:space="preserve">. </w:t>
            </w:r>
          </w:p>
          <w:p w14:paraId="4F70F524" w14:textId="77777777" w:rsidR="008F4666" w:rsidRPr="009F74C9" w:rsidRDefault="008F4666" w:rsidP="009F74C9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lang w:val="en-GB"/>
              </w:rPr>
            </w:pPr>
          </w:p>
          <w:p w14:paraId="3B794503" w14:textId="77777777" w:rsidR="008F4666" w:rsidRPr="009F74C9" w:rsidRDefault="008F4666" w:rsidP="009F74C9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lang w:val="en-GB"/>
              </w:rPr>
            </w:pPr>
            <w:proofErr w:type="spellStart"/>
            <w:r w:rsidRPr="009F74C9">
              <w:rPr>
                <w:rFonts w:ascii="SBL BibLit" w:hAnsi="SBL BibLit" w:cs="SBL BibLit"/>
                <w:lang w:val="en-GB"/>
              </w:rPr>
              <w:t>Quantus</w:t>
            </w:r>
            <w:proofErr w:type="spellEnd"/>
            <w:r w:rsidRPr="009F74C9">
              <w:rPr>
                <w:rFonts w:ascii="SBL BibLit" w:hAnsi="SBL BibLit" w:cs="SBL BibLit"/>
                <w:lang w:val="en-GB"/>
              </w:rPr>
              <w:t xml:space="preserve"> tremor </w:t>
            </w:r>
            <w:proofErr w:type="spellStart"/>
            <w:r w:rsidRPr="009F74C9">
              <w:rPr>
                <w:rFonts w:ascii="SBL BibLit" w:hAnsi="SBL BibLit" w:cs="SBL BibLit"/>
                <w:lang w:val="en-GB"/>
              </w:rPr>
              <w:t>est</w:t>
            </w:r>
            <w:proofErr w:type="spellEnd"/>
            <w:r w:rsidRPr="009F74C9">
              <w:rPr>
                <w:rFonts w:ascii="SBL BibLit" w:hAnsi="SBL BibLit" w:cs="SBL BibLit"/>
                <w:lang w:val="en-GB"/>
              </w:rPr>
              <w:t xml:space="preserve"> </w:t>
            </w:r>
            <w:proofErr w:type="spellStart"/>
            <w:r w:rsidRPr="009F74C9">
              <w:rPr>
                <w:rFonts w:ascii="SBL BibLit" w:hAnsi="SBL BibLit" w:cs="SBL BibLit"/>
                <w:lang w:val="en-GB"/>
              </w:rPr>
              <w:t>futurus</w:t>
            </w:r>
            <w:proofErr w:type="spellEnd"/>
            <w:r w:rsidRPr="009F74C9">
              <w:rPr>
                <w:rFonts w:ascii="SBL BibLit" w:hAnsi="SBL BibLit" w:cs="SBL BibLit"/>
                <w:lang w:val="en-GB"/>
              </w:rPr>
              <w:t xml:space="preserve">, </w:t>
            </w:r>
          </w:p>
          <w:p w14:paraId="36596340" w14:textId="77777777" w:rsidR="008F4666" w:rsidRPr="009F74C9" w:rsidRDefault="008F4666" w:rsidP="009F74C9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lang w:val="en-GB"/>
              </w:rPr>
            </w:pPr>
            <w:r w:rsidRPr="009F74C9">
              <w:rPr>
                <w:rFonts w:ascii="SBL BibLit" w:hAnsi="SBL BibLit" w:cs="SBL BibLit"/>
                <w:lang w:val="en-GB"/>
              </w:rPr>
              <w:t xml:space="preserve">Cum </w:t>
            </w:r>
            <w:proofErr w:type="spellStart"/>
            <w:r w:rsidRPr="009F74C9">
              <w:rPr>
                <w:rFonts w:ascii="SBL BibLit" w:hAnsi="SBL BibLit" w:cs="SBL BibLit"/>
                <w:lang w:val="en-GB"/>
              </w:rPr>
              <w:t>Hollandus</w:t>
            </w:r>
            <w:proofErr w:type="spellEnd"/>
            <w:r w:rsidRPr="009F74C9">
              <w:rPr>
                <w:rFonts w:ascii="SBL BibLit" w:hAnsi="SBL BibLit" w:cs="SBL BibLit"/>
                <w:lang w:val="en-GB"/>
              </w:rPr>
              <w:t xml:space="preserve"> </w:t>
            </w:r>
            <w:proofErr w:type="spellStart"/>
            <w:r w:rsidRPr="009F74C9">
              <w:rPr>
                <w:rFonts w:ascii="SBL BibLit" w:hAnsi="SBL BibLit" w:cs="SBL BibLit"/>
                <w:lang w:val="en-GB"/>
              </w:rPr>
              <w:t>est</w:t>
            </w:r>
            <w:proofErr w:type="spellEnd"/>
            <w:r w:rsidRPr="009F74C9">
              <w:rPr>
                <w:rFonts w:ascii="SBL BibLit" w:hAnsi="SBL BibLit" w:cs="SBL BibLit"/>
                <w:lang w:val="en-GB"/>
              </w:rPr>
              <w:t xml:space="preserve"> </w:t>
            </w:r>
            <w:proofErr w:type="spellStart"/>
            <w:r w:rsidRPr="009F74C9">
              <w:rPr>
                <w:rFonts w:ascii="SBL BibLit" w:hAnsi="SBL BibLit" w:cs="SBL BibLit"/>
                <w:lang w:val="en-GB"/>
              </w:rPr>
              <w:t>venturus</w:t>
            </w:r>
            <w:proofErr w:type="spellEnd"/>
            <w:r w:rsidRPr="009F74C9">
              <w:rPr>
                <w:rFonts w:ascii="SBL BibLit" w:hAnsi="SBL BibLit" w:cs="SBL BibLit"/>
                <w:lang w:val="en-GB"/>
              </w:rPr>
              <w:t xml:space="preserve">, </w:t>
            </w:r>
          </w:p>
          <w:p w14:paraId="1E415BF4" w14:textId="77777777" w:rsidR="008F4666" w:rsidRPr="009F74C9" w:rsidRDefault="008F4666" w:rsidP="009F74C9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lang w:val="en-GB"/>
              </w:rPr>
            </w:pPr>
            <w:proofErr w:type="spellStart"/>
            <w:r w:rsidRPr="009F74C9">
              <w:rPr>
                <w:rFonts w:ascii="SBL BibLit" w:hAnsi="SBL BibLit" w:cs="SBL BibLit"/>
                <w:lang w:val="en-GB"/>
              </w:rPr>
              <w:t>Inquirentes</w:t>
            </w:r>
            <w:proofErr w:type="spellEnd"/>
            <w:r w:rsidRPr="009F74C9">
              <w:rPr>
                <w:rFonts w:ascii="SBL BibLit" w:hAnsi="SBL BibLit" w:cs="SBL BibLit"/>
                <w:lang w:val="en-GB"/>
              </w:rPr>
              <w:t xml:space="preserve"> </w:t>
            </w:r>
            <w:proofErr w:type="spellStart"/>
            <w:r w:rsidRPr="009F74C9">
              <w:rPr>
                <w:rFonts w:ascii="SBL BibLit" w:hAnsi="SBL BibLit" w:cs="SBL BibLit"/>
                <w:lang w:val="en-GB"/>
              </w:rPr>
              <w:t>aggressurus</w:t>
            </w:r>
            <w:proofErr w:type="spellEnd"/>
            <w:r w:rsidRPr="009F74C9">
              <w:rPr>
                <w:rFonts w:ascii="SBL BibLit" w:hAnsi="SBL BibLit" w:cs="SBL BibLit"/>
                <w:lang w:val="en-GB"/>
              </w:rPr>
              <w:t xml:space="preserve">! </w:t>
            </w:r>
          </w:p>
          <w:p w14:paraId="4C7160FA" w14:textId="77777777" w:rsidR="008F4666" w:rsidRPr="009F74C9" w:rsidRDefault="008F4666" w:rsidP="009F74C9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lang w:val="en-GB"/>
              </w:rPr>
            </w:pPr>
          </w:p>
          <w:p w14:paraId="34A23FA5" w14:textId="77777777" w:rsidR="008F4666" w:rsidRPr="009F74C9" w:rsidRDefault="008F4666" w:rsidP="009F74C9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lang w:val="en-GB"/>
              </w:rPr>
            </w:pPr>
            <w:r w:rsidRPr="009F74C9">
              <w:rPr>
                <w:rFonts w:ascii="SBL BibLit" w:hAnsi="SBL BibLit" w:cs="SBL BibLit"/>
                <w:lang w:val="en-GB"/>
              </w:rPr>
              <w:t xml:space="preserve">Tuba </w:t>
            </w:r>
            <w:proofErr w:type="spellStart"/>
            <w:r w:rsidRPr="009F74C9">
              <w:rPr>
                <w:rFonts w:ascii="SBL BibLit" w:hAnsi="SBL BibLit" w:cs="SBL BibLit"/>
                <w:lang w:val="en-GB"/>
              </w:rPr>
              <w:t>mirum</w:t>
            </w:r>
            <w:proofErr w:type="spellEnd"/>
            <w:r w:rsidRPr="009F74C9">
              <w:rPr>
                <w:rFonts w:ascii="SBL BibLit" w:hAnsi="SBL BibLit" w:cs="SBL BibLit"/>
                <w:lang w:val="en-GB"/>
              </w:rPr>
              <w:t xml:space="preserve"> </w:t>
            </w:r>
            <w:proofErr w:type="spellStart"/>
            <w:r w:rsidRPr="009F74C9">
              <w:rPr>
                <w:rFonts w:ascii="SBL BibLit" w:hAnsi="SBL BibLit" w:cs="SBL BibLit"/>
                <w:lang w:val="en-GB"/>
              </w:rPr>
              <w:t>spargens</w:t>
            </w:r>
            <w:proofErr w:type="spellEnd"/>
            <w:r w:rsidRPr="009F74C9">
              <w:rPr>
                <w:rFonts w:ascii="SBL BibLit" w:hAnsi="SBL BibLit" w:cs="SBL BibLit"/>
                <w:lang w:val="en-GB"/>
              </w:rPr>
              <w:t xml:space="preserve"> </w:t>
            </w:r>
            <w:proofErr w:type="spellStart"/>
            <w:r w:rsidRPr="009F74C9">
              <w:rPr>
                <w:rFonts w:ascii="SBL BibLit" w:hAnsi="SBL BibLit" w:cs="SBL BibLit"/>
                <w:lang w:val="en-GB"/>
              </w:rPr>
              <w:t>sonum</w:t>
            </w:r>
            <w:proofErr w:type="spellEnd"/>
            <w:r w:rsidRPr="009F74C9">
              <w:rPr>
                <w:rFonts w:ascii="SBL BibLit" w:hAnsi="SBL BibLit" w:cs="SBL BibLit"/>
                <w:lang w:val="en-GB"/>
              </w:rPr>
              <w:t xml:space="preserve"> </w:t>
            </w:r>
          </w:p>
          <w:p w14:paraId="4F707B33" w14:textId="77777777" w:rsidR="008F4666" w:rsidRPr="009F74C9" w:rsidRDefault="008F4666" w:rsidP="009F74C9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lang w:val="it-IT"/>
              </w:rPr>
            </w:pPr>
            <w:r w:rsidRPr="009F74C9">
              <w:rPr>
                <w:rFonts w:ascii="SBL BibLit" w:hAnsi="SBL BibLit" w:cs="SBL BibLit"/>
                <w:lang w:val="it-IT"/>
              </w:rPr>
              <w:t xml:space="preserve">Cum potentia mucronum </w:t>
            </w:r>
          </w:p>
          <w:p w14:paraId="293340B3" w14:textId="77777777" w:rsidR="008F4666" w:rsidRPr="009F74C9" w:rsidRDefault="008F4666" w:rsidP="009F74C9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lang w:val="it-IT"/>
              </w:rPr>
            </w:pPr>
            <w:r w:rsidRPr="009F74C9">
              <w:rPr>
                <w:rFonts w:ascii="SBL BibLit" w:hAnsi="SBL BibLit" w:cs="SBL BibLit"/>
                <w:lang w:val="it-IT"/>
              </w:rPr>
              <w:t xml:space="preserve">Hispanorum vertet Thronum. </w:t>
            </w:r>
          </w:p>
          <w:p w14:paraId="2E45DF75" w14:textId="77777777" w:rsidR="008F4666" w:rsidRPr="009F74C9" w:rsidRDefault="008F4666" w:rsidP="009F74C9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lang w:val="it-IT"/>
              </w:rPr>
            </w:pPr>
          </w:p>
          <w:p w14:paraId="499A4978" w14:textId="77777777" w:rsidR="008F4666" w:rsidRPr="009F74C9" w:rsidRDefault="008F4666" w:rsidP="009F74C9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lang w:val="it-IT"/>
              </w:rPr>
            </w:pPr>
            <w:r w:rsidRPr="009F74C9">
              <w:rPr>
                <w:rFonts w:ascii="SBL BibLit" w:hAnsi="SBL BibLit" w:cs="SBL BibLit"/>
                <w:lang w:val="it-IT"/>
              </w:rPr>
              <w:t xml:space="preserve">Potens Hollandi Bellona </w:t>
            </w:r>
          </w:p>
          <w:p w14:paraId="3F0162C0" w14:textId="77777777" w:rsidR="008F4666" w:rsidRPr="009F74C9" w:rsidRDefault="008F4666" w:rsidP="009F74C9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lang w:val="it-IT"/>
              </w:rPr>
            </w:pPr>
            <w:r w:rsidRPr="009F74C9">
              <w:rPr>
                <w:rFonts w:ascii="SBL BibLit" w:hAnsi="SBL BibLit" w:cs="SBL BibLit"/>
                <w:lang w:val="it-IT"/>
              </w:rPr>
              <w:t xml:space="preserve">Dicet: date cuncta bona </w:t>
            </w:r>
          </w:p>
          <w:p w14:paraId="333637A4" w14:textId="77777777" w:rsidR="008F4666" w:rsidRPr="009F74C9" w:rsidRDefault="008F4666" w:rsidP="009F74C9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lang w:val="it-IT"/>
              </w:rPr>
            </w:pPr>
            <w:r w:rsidRPr="009F74C9">
              <w:rPr>
                <w:rFonts w:ascii="SBL BibLit" w:hAnsi="SBL BibLit" w:cs="SBL BibLit"/>
                <w:lang w:val="it-IT"/>
              </w:rPr>
              <w:t xml:space="preserve">Una cum vestra Corona. </w:t>
            </w:r>
          </w:p>
          <w:p w14:paraId="42016AE4" w14:textId="77777777" w:rsidR="008F4666" w:rsidRPr="009F74C9" w:rsidRDefault="008F4666" w:rsidP="009F74C9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lang w:val="it-IT"/>
              </w:rPr>
            </w:pPr>
          </w:p>
          <w:p w14:paraId="4B6E7E46" w14:textId="77777777" w:rsidR="008F4666" w:rsidRPr="009F74C9" w:rsidRDefault="008F4666" w:rsidP="009F74C9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lang w:val="it-IT"/>
              </w:rPr>
            </w:pPr>
            <w:r w:rsidRPr="009F74C9">
              <w:rPr>
                <w:rFonts w:ascii="SBL BibLit" w:hAnsi="SBL BibLit" w:cs="SBL BibLit"/>
                <w:lang w:val="it-IT"/>
              </w:rPr>
              <w:t xml:space="preserve">Miles lectus adducetur, </w:t>
            </w:r>
          </w:p>
          <w:p w14:paraId="68EF2E46" w14:textId="77777777" w:rsidR="008F4666" w:rsidRPr="009F74C9" w:rsidRDefault="008F4666" w:rsidP="009F74C9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lang w:val="en-GB"/>
              </w:rPr>
            </w:pPr>
            <w:proofErr w:type="spellStart"/>
            <w:r w:rsidRPr="009F74C9">
              <w:rPr>
                <w:rFonts w:ascii="SBL BibLit" w:hAnsi="SBL BibLit" w:cs="SBL BibLit"/>
                <w:smallCaps/>
                <w:lang w:val="en-GB"/>
              </w:rPr>
              <w:t>Anglus</w:t>
            </w:r>
            <w:proofErr w:type="spellEnd"/>
            <w:r w:rsidRPr="009F74C9">
              <w:rPr>
                <w:rFonts w:ascii="SBL BibLit" w:hAnsi="SBL BibLit" w:cs="SBL BibLit"/>
                <w:lang w:val="en-GB"/>
              </w:rPr>
              <w:t xml:space="preserve"> cum quo </w:t>
            </w:r>
            <w:proofErr w:type="spellStart"/>
            <w:r w:rsidRPr="009F74C9">
              <w:rPr>
                <w:rFonts w:ascii="SBL BibLit" w:hAnsi="SBL BibLit" w:cs="SBL BibLit"/>
                <w:lang w:val="en-GB"/>
              </w:rPr>
              <w:t>conjungetur</w:t>
            </w:r>
            <w:proofErr w:type="spellEnd"/>
            <w:r w:rsidRPr="009F74C9">
              <w:rPr>
                <w:rFonts w:ascii="SBL BibLit" w:hAnsi="SBL BibLit" w:cs="SBL BibLit"/>
                <w:lang w:val="en-GB"/>
              </w:rPr>
              <w:t xml:space="preserve">, </w:t>
            </w:r>
          </w:p>
          <w:p w14:paraId="3ACF3462" w14:textId="77777777" w:rsidR="008F4666" w:rsidRPr="009F74C9" w:rsidRDefault="008F4666" w:rsidP="009F74C9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lang w:val="en-GB"/>
              </w:rPr>
            </w:pPr>
            <w:r w:rsidRPr="009F74C9">
              <w:rPr>
                <w:rFonts w:ascii="SBL BibLit" w:hAnsi="SBL BibLit" w:cs="SBL BibLit"/>
                <w:lang w:val="en-GB"/>
              </w:rPr>
              <w:t xml:space="preserve">Ut </w:t>
            </w:r>
            <w:proofErr w:type="spellStart"/>
            <w:r w:rsidRPr="009F74C9">
              <w:rPr>
                <w:rFonts w:ascii="SBL BibLit" w:hAnsi="SBL BibLit" w:cs="SBL BibLit"/>
                <w:lang w:val="en-GB"/>
              </w:rPr>
              <w:t>Hispanus</w:t>
            </w:r>
            <w:proofErr w:type="spellEnd"/>
            <w:r w:rsidRPr="009F74C9">
              <w:rPr>
                <w:rFonts w:ascii="SBL BibLit" w:hAnsi="SBL BibLit" w:cs="SBL BibLit"/>
                <w:lang w:val="en-GB"/>
              </w:rPr>
              <w:t xml:space="preserve"> </w:t>
            </w:r>
            <w:proofErr w:type="spellStart"/>
            <w:r w:rsidRPr="009F74C9">
              <w:rPr>
                <w:rFonts w:ascii="SBL BibLit" w:hAnsi="SBL BibLit" w:cs="SBL BibLit"/>
                <w:lang w:val="en-GB"/>
              </w:rPr>
              <w:t>perdometur</w:t>
            </w:r>
            <w:proofErr w:type="spellEnd"/>
            <w:r w:rsidRPr="009F74C9">
              <w:rPr>
                <w:rFonts w:ascii="SBL BibLit" w:hAnsi="SBL BibLit" w:cs="SBL BibLit"/>
                <w:lang w:val="en-GB"/>
              </w:rPr>
              <w:t xml:space="preserve">. </w:t>
            </w:r>
          </w:p>
          <w:p w14:paraId="3A195E3B" w14:textId="77777777" w:rsidR="008F4666" w:rsidRPr="009F74C9" w:rsidRDefault="008F4666" w:rsidP="009F74C9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lang w:val="en-GB"/>
              </w:rPr>
            </w:pPr>
          </w:p>
          <w:p w14:paraId="7A40D3F9" w14:textId="77777777" w:rsidR="008F4666" w:rsidRPr="009F74C9" w:rsidRDefault="008F4666" w:rsidP="009F74C9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lang w:val="en-GB"/>
              </w:rPr>
            </w:pPr>
            <w:proofErr w:type="spellStart"/>
            <w:r w:rsidRPr="009F74C9">
              <w:rPr>
                <w:rFonts w:ascii="SBL BibLit" w:hAnsi="SBL BibLit" w:cs="SBL BibLit"/>
                <w:lang w:val="en-GB"/>
              </w:rPr>
              <w:t>Hinc</w:t>
            </w:r>
            <w:proofErr w:type="spellEnd"/>
            <w:r w:rsidRPr="009F74C9">
              <w:rPr>
                <w:rFonts w:ascii="SBL BibLit" w:hAnsi="SBL BibLit" w:cs="SBL BibLit"/>
                <w:lang w:val="en-GB"/>
              </w:rPr>
              <w:t xml:space="preserve"> </w:t>
            </w:r>
            <w:proofErr w:type="spellStart"/>
            <w:r w:rsidRPr="009F74C9">
              <w:rPr>
                <w:rFonts w:ascii="SBL BibLit" w:hAnsi="SBL BibLit" w:cs="SBL BibLit"/>
                <w:lang w:val="en-GB"/>
              </w:rPr>
              <w:t>Hollandus</w:t>
            </w:r>
            <w:proofErr w:type="spellEnd"/>
            <w:r w:rsidRPr="009F74C9">
              <w:rPr>
                <w:rFonts w:ascii="SBL BibLit" w:hAnsi="SBL BibLit" w:cs="SBL BibLit"/>
                <w:lang w:val="en-GB"/>
              </w:rPr>
              <w:t xml:space="preserve"> cum </w:t>
            </w:r>
            <w:proofErr w:type="spellStart"/>
            <w:r w:rsidRPr="009F74C9">
              <w:rPr>
                <w:rFonts w:ascii="SBL BibLit" w:hAnsi="SBL BibLit" w:cs="SBL BibLit"/>
                <w:lang w:val="en-GB"/>
              </w:rPr>
              <w:t>sedebit</w:t>
            </w:r>
            <w:proofErr w:type="spellEnd"/>
            <w:r w:rsidRPr="009F74C9">
              <w:rPr>
                <w:rFonts w:ascii="SBL BibLit" w:hAnsi="SBL BibLit" w:cs="SBL BibLit"/>
                <w:lang w:val="en-GB"/>
              </w:rPr>
              <w:t xml:space="preserve">, </w:t>
            </w:r>
          </w:p>
          <w:p w14:paraId="2410EFCB" w14:textId="77777777" w:rsidR="008F4666" w:rsidRPr="009F74C9" w:rsidRDefault="008F4666" w:rsidP="009F74C9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lang w:val="en-GB"/>
              </w:rPr>
            </w:pPr>
            <w:proofErr w:type="spellStart"/>
            <w:r w:rsidRPr="009F74C9">
              <w:rPr>
                <w:rFonts w:ascii="SBL BibLit" w:hAnsi="SBL BibLit" w:cs="SBL BibLit"/>
                <w:lang w:val="en-GB"/>
              </w:rPr>
              <w:t>Fideles</w:t>
            </w:r>
            <w:proofErr w:type="spellEnd"/>
            <w:r w:rsidRPr="009F74C9">
              <w:rPr>
                <w:rFonts w:ascii="SBL BibLit" w:hAnsi="SBL BibLit" w:cs="SBL BibLit"/>
                <w:lang w:val="en-GB"/>
              </w:rPr>
              <w:t xml:space="preserve"> multum </w:t>
            </w:r>
            <w:proofErr w:type="spellStart"/>
            <w:r w:rsidRPr="009F74C9">
              <w:rPr>
                <w:rFonts w:ascii="SBL BibLit" w:hAnsi="SBL BibLit" w:cs="SBL BibLit"/>
                <w:lang w:val="en-GB"/>
              </w:rPr>
              <w:t>augebit</w:t>
            </w:r>
            <w:proofErr w:type="spellEnd"/>
            <w:r w:rsidRPr="009F74C9">
              <w:rPr>
                <w:rFonts w:ascii="SBL BibLit" w:hAnsi="SBL BibLit" w:cs="SBL BibLit"/>
                <w:lang w:val="en-GB"/>
              </w:rPr>
              <w:t xml:space="preserve">, </w:t>
            </w:r>
          </w:p>
          <w:p w14:paraId="38CC0DCC" w14:textId="77777777" w:rsidR="008F4666" w:rsidRPr="009F74C9" w:rsidRDefault="008F4666" w:rsidP="009F74C9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lang w:val="en-GB"/>
              </w:rPr>
            </w:pPr>
            <w:r w:rsidRPr="009F74C9">
              <w:rPr>
                <w:rFonts w:ascii="SBL BibLit" w:hAnsi="SBL BibLit" w:cs="SBL BibLit"/>
                <w:lang w:val="en-GB"/>
              </w:rPr>
              <w:t xml:space="preserve">De </w:t>
            </w:r>
            <w:proofErr w:type="spellStart"/>
            <w:r w:rsidRPr="009F74C9">
              <w:rPr>
                <w:rFonts w:ascii="SBL BibLit" w:hAnsi="SBL BibLit" w:cs="SBL BibLit"/>
                <w:lang w:val="en-GB"/>
              </w:rPr>
              <w:t>Papatu</w:t>
            </w:r>
            <w:proofErr w:type="spellEnd"/>
            <w:r w:rsidRPr="009F74C9">
              <w:rPr>
                <w:rFonts w:ascii="SBL BibLit" w:hAnsi="SBL BibLit" w:cs="SBL BibLit"/>
                <w:lang w:val="en-GB"/>
              </w:rPr>
              <w:t xml:space="preserve"> nil </w:t>
            </w:r>
            <w:proofErr w:type="spellStart"/>
            <w:r w:rsidRPr="009F74C9">
              <w:rPr>
                <w:rFonts w:ascii="SBL BibLit" w:hAnsi="SBL BibLit" w:cs="SBL BibLit"/>
                <w:lang w:val="en-GB"/>
              </w:rPr>
              <w:t>manebit</w:t>
            </w:r>
            <w:proofErr w:type="spellEnd"/>
            <w:r w:rsidRPr="009F74C9">
              <w:rPr>
                <w:rFonts w:ascii="SBL BibLit" w:hAnsi="SBL BibLit" w:cs="SBL BibLit"/>
                <w:lang w:val="en-GB"/>
              </w:rPr>
              <w:t xml:space="preserve">. </w:t>
            </w:r>
          </w:p>
          <w:p w14:paraId="073A16CA" w14:textId="77777777" w:rsidR="008F4666" w:rsidRPr="009F74C9" w:rsidRDefault="008F4666" w:rsidP="009F74C9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lang w:val="en-GB"/>
              </w:rPr>
            </w:pPr>
          </w:p>
          <w:p w14:paraId="5A890864" w14:textId="77777777" w:rsidR="008F4666" w:rsidRPr="009F74C9" w:rsidRDefault="008F4666" w:rsidP="009F74C9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lang w:val="en-GB"/>
              </w:rPr>
            </w:pPr>
            <w:r w:rsidRPr="009F74C9">
              <w:rPr>
                <w:rFonts w:ascii="SBL BibLit" w:hAnsi="SBL BibLit" w:cs="SBL BibLit"/>
                <w:lang w:val="en-GB"/>
              </w:rPr>
              <w:t xml:space="preserve">Quid sum miser tum </w:t>
            </w:r>
            <w:proofErr w:type="spellStart"/>
            <w:r w:rsidRPr="009F74C9">
              <w:rPr>
                <w:rFonts w:ascii="SBL BibLit" w:hAnsi="SBL BibLit" w:cs="SBL BibLit"/>
                <w:lang w:val="en-GB"/>
              </w:rPr>
              <w:t>dicturus</w:t>
            </w:r>
            <w:proofErr w:type="spellEnd"/>
            <w:r w:rsidRPr="009F74C9">
              <w:rPr>
                <w:rFonts w:ascii="SBL BibLit" w:hAnsi="SBL BibLit" w:cs="SBL BibLit"/>
                <w:lang w:val="en-GB"/>
              </w:rPr>
              <w:t xml:space="preserve">, </w:t>
            </w:r>
          </w:p>
          <w:p w14:paraId="5613C955" w14:textId="77777777" w:rsidR="008F4666" w:rsidRPr="009F74C9" w:rsidRDefault="008F4666" w:rsidP="009F74C9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lang w:val="en-GB"/>
              </w:rPr>
            </w:pPr>
            <w:proofErr w:type="spellStart"/>
            <w:r w:rsidRPr="009F74C9">
              <w:rPr>
                <w:rFonts w:ascii="SBL BibLit" w:hAnsi="SBL BibLit" w:cs="SBL BibLit"/>
                <w:lang w:val="en-GB"/>
              </w:rPr>
              <w:t>Quem</w:t>
            </w:r>
            <w:proofErr w:type="spellEnd"/>
            <w:r w:rsidRPr="009F74C9">
              <w:rPr>
                <w:rFonts w:ascii="SBL BibLit" w:hAnsi="SBL BibLit" w:cs="SBL BibLit"/>
                <w:lang w:val="en-GB"/>
              </w:rPr>
              <w:t xml:space="preserve"> </w:t>
            </w:r>
            <w:proofErr w:type="spellStart"/>
            <w:r w:rsidRPr="009F74C9">
              <w:rPr>
                <w:rFonts w:ascii="SBL BibLit" w:hAnsi="SBL BibLit" w:cs="SBL BibLit"/>
                <w:lang w:val="en-GB"/>
              </w:rPr>
              <w:t>Patronum</w:t>
            </w:r>
            <w:proofErr w:type="spellEnd"/>
            <w:r w:rsidRPr="009F74C9">
              <w:rPr>
                <w:rFonts w:ascii="SBL BibLit" w:hAnsi="SBL BibLit" w:cs="SBL BibLit"/>
                <w:lang w:val="en-GB"/>
              </w:rPr>
              <w:t xml:space="preserve"> </w:t>
            </w:r>
            <w:proofErr w:type="spellStart"/>
            <w:r w:rsidRPr="009F74C9">
              <w:rPr>
                <w:rFonts w:ascii="SBL BibLit" w:hAnsi="SBL BibLit" w:cs="SBL BibLit"/>
                <w:lang w:val="en-GB"/>
              </w:rPr>
              <w:t>rogaturus</w:t>
            </w:r>
            <w:proofErr w:type="spellEnd"/>
            <w:r w:rsidRPr="009F74C9">
              <w:rPr>
                <w:rFonts w:ascii="SBL BibLit" w:hAnsi="SBL BibLit" w:cs="SBL BibLit"/>
                <w:lang w:val="en-GB"/>
              </w:rPr>
              <w:t xml:space="preserve">, </w:t>
            </w:r>
          </w:p>
          <w:p w14:paraId="501F9606" w14:textId="77777777" w:rsidR="008F4666" w:rsidRPr="009F74C9" w:rsidRDefault="008F4666" w:rsidP="009F74C9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lang w:val="en-GB"/>
              </w:rPr>
            </w:pPr>
            <w:r w:rsidRPr="009F74C9">
              <w:rPr>
                <w:rFonts w:ascii="SBL BibLit" w:hAnsi="SBL BibLit" w:cs="SBL BibLit"/>
                <w:lang w:val="en-GB"/>
              </w:rPr>
              <w:lastRenderedPageBreak/>
              <w:t xml:space="preserve">Cum </w:t>
            </w:r>
            <w:proofErr w:type="spellStart"/>
            <w:r w:rsidRPr="009F74C9">
              <w:rPr>
                <w:rFonts w:ascii="SBL BibLit" w:hAnsi="SBL BibLit" w:cs="SBL BibLit"/>
                <w:lang w:val="en-GB"/>
              </w:rPr>
              <w:t>vix</w:t>
            </w:r>
            <w:proofErr w:type="spellEnd"/>
            <w:r w:rsidRPr="009F74C9">
              <w:rPr>
                <w:rFonts w:ascii="SBL BibLit" w:hAnsi="SBL BibLit" w:cs="SBL BibLit"/>
                <w:lang w:val="en-GB"/>
              </w:rPr>
              <w:t xml:space="preserve"> Gallus sit </w:t>
            </w:r>
            <w:proofErr w:type="spellStart"/>
            <w:r w:rsidRPr="009F74C9">
              <w:rPr>
                <w:rFonts w:ascii="SBL BibLit" w:hAnsi="SBL BibLit" w:cs="SBL BibLit"/>
                <w:lang w:val="en-GB"/>
              </w:rPr>
              <w:t>securus</w:t>
            </w:r>
            <w:proofErr w:type="spellEnd"/>
            <w:r w:rsidRPr="009F74C9">
              <w:rPr>
                <w:rFonts w:ascii="SBL BibLit" w:hAnsi="SBL BibLit" w:cs="SBL BibLit"/>
                <w:lang w:val="en-GB"/>
              </w:rPr>
              <w:t xml:space="preserve">? </w:t>
            </w:r>
          </w:p>
          <w:p w14:paraId="66CB3D58" w14:textId="77777777" w:rsidR="008F4666" w:rsidRPr="009F74C9" w:rsidRDefault="008F4666" w:rsidP="009F74C9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lang w:val="en-GB"/>
              </w:rPr>
            </w:pPr>
          </w:p>
          <w:p w14:paraId="1DFD38A8" w14:textId="77777777" w:rsidR="008F4666" w:rsidRPr="009F74C9" w:rsidRDefault="008F4666" w:rsidP="009F74C9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lang w:val="it-IT"/>
              </w:rPr>
            </w:pPr>
            <w:r w:rsidRPr="009F74C9">
              <w:rPr>
                <w:rFonts w:ascii="SBL BibLit" w:hAnsi="SBL BibLit" w:cs="SBL BibLit"/>
                <w:lang w:val="it-IT"/>
              </w:rPr>
              <w:t xml:space="preserve">Leo magnae potestatis! </w:t>
            </w:r>
          </w:p>
          <w:p w14:paraId="167336C9" w14:textId="77777777" w:rsidR="008F4666" w:rsidRPr="009F74C9" w:rsidRDefault="008F4666" w:rsidP="009F74C9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lang w:val="it-IT"/>
              </w:rPr>
            </w:pPr>
            <w:r w:rsidRPr="009F74C9">
              <w:rPr>
                <w:rFonts w:ascii="SBL BibLit" w:hAnsi="SBL BibLit" w:cs="SBL BibLit"/>
                <w:lang w:val="it-IT"/>
              </w:rPr>
              <w:t xml:space="preserve">Hispanum trivisti satis, </w:t>
            </w:r>
          </w:p>
          <w:p w14:paraId="5D0987DF" w14:textId="77777777" w:rsidR="008F4666" w:rsidRPr="009F74C9" w:rsidRDefault="008F4666" w:rsidP="009F74C9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lang w:val="it-IT"/>
              </w:rPr>
            </w:pPr>
            <w:r w:rsidRPr="009F74C9">
              <w:rPr>
                <w:rFonts w:ascii="SBL BibLit" w:hAnsi="SBL BibLit" w:cs="SBL BibLit"/>
                <w:lang w:val="it-IT"/>
              </w:rPr>
              <w:t xml:space="preserve">Si cedendum, cedo Fatis. </w:t>
            </w:r>
          </w:p>
          <w:p w14:paraId="51AE6175" w14:textId="77777777" w:rsidR="008F4666" w:rsidRPr="009F74C9" w:rsidRDefault="008F4666" w:rsidP="009F74C9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lang w:val="it-IT"/>
              </w:rPr>
            </w:pPr>
          </w:p>
          <w:p w14:paraId="29DDB17A" w14:textId="77777777" w:rsidR="008F4666" w:rsidRPr="009F74C9" w:rsidRDefault="008F4666" w:rsidP="009F74C9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lang w:val="it-IT"/>
              </w:rPr>
            </w:pPr>
            <w:r w:rsidRPr="009F74C9">
              <w:rPr>
                <w:rFonts w:ascii="SBL BibLit" w:hAnsi="SBL BibLit" w:cs="SBL BibLit"/>
                <w:lang w:val="it-IT"/>
              </w:rPr>
              <w:t xml:space="preserve">Post hac fidem colam piè, </w:t>
            </w:r>
          </w:p>
          <w:p w14:paraId="38EE6558" w14:textId="77777777" w:rsidR="008F4666" w:rsidRPr="009F74C9" w:rsidRDefault="008F4666" w:rsidP="009F74C9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lang w:val="it-IT"/>
              </w:rPr>
            </w:pPr>
            <w:r w:rsidRPr="009F74C9">
              <w:rPr>
                <w:rFonts w:ascii="SBL BibLit" w:hAnsi="SBL BibLit" w:cs="SBL BibLit"/>
                <w:lang w:val="it-IT"/>
              </w:rPr>
              <w:t xml:space="preserve">Valedicam falsae viae, </w:t>
            </w:r>
          </w:p>
          <w:p w14:paraId="2CB2BA82" w14:textId="77777777" w:rsidR="008F4666" w:rsidRPr="009F74C9" w:rsidRDefault="008F4666" w:rsidP="009F74C9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lang w:val="it-IT"/>
              </w:rPr>
            </w:pPr>
            <w:r w:rsidRPr="009F74C9">
              <w:rPr>
                <w:rFonts w:ascii="SBL BibLit" w:hAnsi="SBL BibLit" w:cs="SBL BibLit"/>
                <w:lang w:val="it-IT"/>
              </w:rPr>
              <w:t xml:space="preserve">Ne me perdas irae die. </w:t>
            </w:r>
          </w:p>
          <w:p w14:paraId="5FA9E963" w14:textId="77777777" w:rsidR="008F4666" w:rsidRPr="009F74C9" w:rsidRDefault="008F4666" w:rsidP="009F74C9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lang w:val="it-IT"/>
              </w:rPr>
            </w:pPr>
          </w:p>
          <w:p w14:paraId="146B64D7" w14:textId="77777777" w:rsidR="008F4666" w:rsidRPr="009F74C9" w:rsidRDefault="008F4666" w:rsidP="009F74C9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lang w:val="it-IT"/>
              </w:rPr>
            </w:pPr>
            <w:r w:rsidRPr="009F74C9">
              <w:rPr>
                <w:rFonts w:ascii="SBL BibLit" w:hAnsi="SBL BibLit" w:cs="SBL BibLit"/>
                <w:lang w:val="it-IT"/>
              </w:rPr>
              <w:t xml:space="preserve">Pro Hispano multa passus, </w:t>
            </w:r>
          </w:p>
          <w:p w14:paraId="770858D4" w14:textId="77777777" w:rsidR="008F4666" w:rsidRPr="009F74C9" w:rsidRDefault="008F4666" w:rsidP="009F74C9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lang w:val="it-IT"/>
              </w:rPr>
            </w:pPr>
            <w:r w:rsidRPr="009F74C9">
              <w:rPr>
                <w:rFonts w:ascii="SBL BibLit" w:hAnsi="SBL BibLit" w:cs="SBL BibLit"/>
                <w:lang w:val="it-IT"/>
              </w:rPr>
              <w:t xml:space="preserve">Ut hic staret, eram lassus, </w:t>
            </w:r>
          </w:p>
          <w:p w14:paraId="1644BD39" w14:textId="77777777" w:rsidR="008F4666" w:rsidRPr="009F74C9" w:rsidRDefault="008F4666" w:rsidP="009F74C9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lang w:val="it-IT"/>
              </w:rPr>
            </w:pPr>
            <w:r w:rsidRPr="009F74C9">
              <w:rPr>
                <w:rFonts w:ascii="SBL BibLit" w:hAnsi="SBL BibLit" w:cs="SBL BibLit"/>
                <w:lang w:val="it-IT"/>
              </w:rPr>
              <w:t xml:space="preserve">Tantus labor ne sit cassus. </w:t>
            </w:r>
          </w:p>
          <w:p w14:paraId="661BDF17" w14:textId="77777777" w:rsidR="008F4666" w:rsidRPr="009F74C9" w:rsidRDefault="008F4666" w:rsidP="009F74C9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lang w:val="it-IT"/>
              </w:rPr>
            </w:pPr>
          </w:p>
          <w:p w14:paraId="564A55B6" w14:textId="77777777" w:rsidR="008F4666" w:rsidRPr="009F74C9" w:rsidRDefault="008F4666" w:rsidP="009F74C9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lang w:val="it-IT"/>
              </w:rPr>
            </w:pPr>
            <w:r w:rsidRPr="009F74C9">
              <w:rPr>
                <w:rFonts w:ascii="SBL BibLit" w:hAnsi="SBL BibLit" w:cs="SBL BibLit"/>
                <w:lang w:val="it-IT"/>
              </w:rPr>
              <w:t xml:space="preserve">Magne Leo Batavorum, </w:t>
            </w:r>
          </w:p>
          <w:p w14:paraId="7CC71795" w14:textId="77777777" w:rsidR="008F4666" w:rsidRPr="009F74C9" w:rsidRDefault="008F4666" w:rsidP="009F74C9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lang w:val="it-IT"/>
              </w:rPr>
            </w:pPr>
            <w:r w:rsidRPr="009F74C9">
              <w:rPr>
                <w:rFonts w:ascii="SBL BibLit" w:hAnsi="SBL BibLit" w:cs="SBL BibLit"/>
                <w:lang w:val="it-IT"/>
              </w:rPr>
              <w:t xml:space="preserve">Amor, timor populorum, </w:t>
            </w:r>
          </w:p>
          <w:p w14:paraId="7CE0A19E" w14:textId="77777777" w:rsidR="008F4666" w:rsidRPr="009F74C9" w:rsidRDefault="008F4666" w:rsidP="009F74C9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lang w:val="it-IT"/>
              </w:rPr>
            </w:pPr>
            <w:r w:rsidRPr="009F74C9">
              <w:rPr>
                <w:rFonts w:ascii="SBL BibLit" w:hAnsi="SBL BibLit" w:cs="SBL BibLit"/>
                <w:lang w:val="it-IT"/>
              </w:rPr>
              <w:t xml:space="preserve">Parce terris Hispanorum! </w:t>
            </w:r>
          </w:p>
          <w:p w14:paraId="50A51937" w14:textId="77777777" w:rsidR="008F4666" w:rsidRPr="009F74C9" w:rsidRDefault="008F4666" w:rsidP="009F74C9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lang w:val="it-IT"/>
              </w:rPr>
            </w:pPr>
          </w:p>
          <w:p w14:paraId="68C545B2" w14:textId="77777777" w:rsidR="008F4666" w:rsidRPr="009F74C9" w:rsidRDefault="008F4666" w:rsidP="009F74C9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lang w:val="it-IT"/>
              </w:rPr>
            </w:pPr>
            <w:r w:rsidRPr="009F74C9">
              <w:rPr>
                <w:rFonts w:ascii="SBL BibLit" w:hAnsi="SBL BibLit" w:cs="SBL BibLit"/>
                <w:lang w:val="it-IT"/>
              </w:rPr>
              <w:t xml:space="preserve">--- </w:t>
            </w:r>
          </w:p>
          <w:p w14:paraId="730F9B06" w14:textId="77777777" w:rsidR="008F4666" w:rsidRPr="009F74C9" w:rsidRDefault="008F4666" w:rsidP="009F74C9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lang w:val="it-IT"/>
              </w:rPr>
            </w:pPr>
          </w:p>
          <w:p w14:paraId="38BB1B75" w14:textId="77777777" w:rsidR="008F4666" w:rsidRPr="009F74C9" w:rsidRDefault="008F4666" w:rsidP="009F74C9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lang w:val="it-IT"/>
              </w:rPr>
            </w:pPr>
          </w:p>
          <w:p w14:paraId="7D192F17" w14:textId="77777777" w:rsidR="008F4666" w:rsidRPr="009F74C9" w:rsidRDefault="008F4666" w:rsidP="009F74C9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lang w:val="it-IT"/>
              </w:rPr>
            </w:pPr>
          </w:p>
          <w:p w14:paraId="4A309285" w14:textId="77777777" w:rsidR="008F4666" w:rsidRPr="009F74C9" w:rsidRDefault="008F4666" w:rsidP="009F74C9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lang w:val="it-IT"/>
              </w:rPr>
            </w:pPr>
            <w:r w:rsidRPr="009F74C9">
              <w:rPr>
                <w:rFonts w:ascii="SBL BibLit" w:hAnsi="SBL BibLit" w:cs="SBL BibLit"/>
                <w:lang w:val="it-IT"/>
              </w:rPr>
              <w:t xml:space="preserve">Dum Gallum mari vicisti, </w:t>
            </w:r>
          </w:p>
          <w:p w14:paraId="4471DA3F" w14:textId="77777777" w:rsidR="008F4666" w:rsidRPr="009F74C9" w:rsidRDefault="008F4666" w:rsidP="009F74C9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lang w:val="it-IT"/>
              </w:rPr>
            </w:pPr>
            <w:r w:rsidRPr="009F74C9">
              <w:rPr>
                <w:rFonts w:ascii="SBL BibLit" w:hAnsi="SBL BibLit" w:cs="SBL BibLit"/>
                <w:lang w:val="it-IT"/>
              </w:rPr>
              <w:t xml:space="preserve">Innocentes protexisti, </w:t>
            </w:r>
          </w:p>
          <w:p w14:paraId="5ECE8C3C" w14:textId="77777777" w:rsidR="008F4666" w:rsidRPr="009F74C9" w:rsidRDefault="008F4666" w:rsidP="009F74C9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lang w:val="it-IT"/>
              </w:rPr>
            </w:pPr>
            <w:r w:rsidRPr="009F74C9">
              <w:rPr>
                <w:rFonts w:ascii="SBL BibLit" w:hAnsi="SBL BibLit" w:cs="SBL BibLit"/>
                <w:lang w:val="it-IT"/>
              </w:rPr>
              <w:t xml:space="preserve">Mihi quoque spem dedisti. </w:t>
            </w:r>
          </w:p>
          <w:p w14:paraId="34E6C279" w14:textId="77777777" w:rsidR="008F4666" w:rsidRPr="009F74C9" w:rsidRDefault="008F4666" w:rsidP="009F74C9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lang w:val="it-IT"/>
              </w:rPr>
            </w:pPr>
          </w:p>
          <w:p w14:paraId="13BF6C48" w14:textId="77777777" w:rsidR="008F4666" w:rsidRPr="009F74C9" w:rsidRDefault="008F4666" w:rsidP="009F74C9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lang w:val="en-GB"/>
              </w:rPr>
            </w:pPr>
            <w:r w:rsidRPr="009F74C9">
              <w:rPr>
                <w:rFonts w:ascii="SBL BibLit" w:hAnsi="SBL BibLit" w:cs="SBL BibLit"/>
                <w:lang w:val="en-GB"/>
              </w:rPr>
              <w:t xml:space="preserve">Preces </w:t>
            </w:r>
            <w:proofErr w:type="spellStart"/>
            <w:r w:rsidRPr="009F74C9">
              <w:rPr>
                <w:rFonts w:ascii="SBL BibLit" w:hAnsi="SBL BibLit" w:cs="SBL BibLit"/>
                <w:lang w:val="en-GB"/>
              </w:rPr>
              <w:t>meae</w:t>
            </w:r>
            <w:proofErr w:type="spellEnd"/>
            <w:r w:rsidRPr="009F74C9">
              <w:rPr>
                <w:rFonts w:ascii="SBL BibLit" w:hAnsi="SBL BibLit" w:cs="SBL BibLit"/>
                <w:lang w:val="en-GB"/>
              </w:rPr>
              <w:t xml:space="preserve"> non sunt </w:t>
            </w:r>
            <w:proofErr w:type="spellStart"/>
            <w:r w:rsidRPr="009F74C9">
              <w:rPr>
                <w:rFonts w:ascii="SBL BibLit" w:hAnsi="SBL BibLit" w:cs="SBL BibLit"/>
                <w:lang w:val="en-GB"/>
              </w:rPr>
              <w:t>dignae</w:t>
            </w:r>
            <w:proofErr w:type="spellEnd"/>
            <w:r w:rsidRPr="009F74C9">
              <w:rPr>
                <w:rFonts w:ascii="SBL BibLit" w:hAnsi="SBL BibLit" w:cs="SBL BibLit"/>
                <w:lang w:val="en-GB"/>
              </w:rPr>
              <w:t xml:space="preserve">, </w:t>
            </w:r>
          </w:p>
          <w:p w14:paraId="31A9D535" w14:textId="77777777" w:rsidR="008F4666" w:rsidRPr="009F74C9" w:rsidRDefault="008F4666" w:rsidP="009F74C9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lang w:val="it-IT"/>
              </w:rPr>
            </w:pPr>
            <w:r w:rsidRPr="009F74C9">
              <w:rPr>
                <w:rFonts w:ascii="SBL BibLit" w:hAnsi="SBL BibLit" w:cs="SBL BibLit"/>
                <w:lang w:val="it-IT"/>
              </w:rPr>
              <w:t xml:space="preserve">Sed ô Leo fac benigne, </w:t>
            </w:r>
          </w:p>
          <w:p w14:paraId="5B651DEE" w14:textId="77777777" w:rsidR="008F4666" w:rsidRPr="009F74C9" w:rsidRDefault="008F4666" w:rsidP="009F74C9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lang w:val="it-IT"/>
              </w:rPr>
            </w:pPr>
            <w:r w:rsidRPr="009F74C9">
              <w:rPr>
                <w:rFonts w:ascii="SBL BibLit" w:hAnsi="SBL BibLit" w:cs="SBL BibLit"/>
                <w:lang w:val="it-IT"/>
              </w:rPr>
              <w:t xml:space="preserve">Ne saevo comburar igne! </w:t>
            </w:r>
          </w:p>
          <w:p w14:paraId="513A1ED5" w14:textId="77777777" w:rsidR="008F4666" w:rsidRPr="009F74C9" w:rsidRDefault="008F4666" w:rsidP="009F74C9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lang w:val="it-IT"/>
              </w:rPr>
            </w:pPr>
          </w:p>
          <w:p w14:paraId="3DBDB662" w14:textId="77777777" w:rsidR="008F4666" w:rsidRPr="009F74C9" w:rsidRDefault="008F4666" w:rsidP="009F74C9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lang w:val="it-IT"/>
              </w:rPr>
            </w:pPr>
            <w:r w:rsidRPr="009F74C9">
              <w:rPr>
                <w:rFonts w:ascii="SBL BibLit" w:hAnsi="SBL BibLit" w:cs="SBL BibLit"/>
                <w:lang w:val="it-IT"/>
              </w:rPr>
              <w:t xml:space="preserve">Inter tuos locum praesta. </w:t>
            </w:r>
          </w:p>
          <w:p w14:paraId="320AA1BF" w14:textId="77777777" w:rsidR="008F4666" w:rsidRPr="009F74C9" w:rsidRDefault="008F4666" w:rsidP="009F74C9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lang w:val="it-IT"/>
              </w:rPr>
            </w:pPr>
            <w:r w:rsidRPr="009F74C9">
              <w:rPr>
                <w:rFonts w:ascii="SBL BibLit" w:hAnsi="SBL BibLit" w:cs="SBL BibLit"/>
                <w:lang w:val="it-IT"/>
              </w:rPr>
              <w:t xml:space="preserve">A Romanis me sequestra, </w:t>
            </w:r>
          </w:p>
          <w:p w14:paraId="5CEBF58D" w14:textId="77777777" w:rsidR="008F4666" w:rsidRPr="009F74C9" w:rsidRDefault="008F4666" w:rsidP="009F74C9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lang w:val="it-IT"/>
              </w:rPr>
            </w:pPr>
            <w:r w:rsidRPr="009F74C9">
              <w:rPr>
                <w:rFonts w:ascii="SBL BibLit" w:hAnsi="SBL BibLit" w:cs="SBL BibLit"/>
                <w:lang w:val="it-IT"/>
              </w:rPr>
              <w:t xml:space="preserve">Semper tua canam gesta. </w:t>
            </w:r>
          </w:p>
          <w:p w14:paraId="633801E7" w14:textId="77777777" w:rsidR="008F4666" w:rsidRPr="009F74C9" w:rsidRDefault="008F4666" w:rsidP="009F74C9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lang w:val="it-IT"/>
              </w:rPr>
            </w:pPr>
          </w:p>
          <w:p w14:paraId="76ADF965" w14:textId="77777777" w:rsidR="008F4666" w:rsidRPr="009F74C9" w:rsidRDefault="008F4666" w:rsidP="009F74C9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lang w:val="it-IT"/>
              </w:rPr>
            </w:pPr>
            <w:r w:rsidRPr="009F74C9">
              <w:rPr>
                <w:rFonts w:ascii="SBL BibLit" w:hAnsi="SBL BibLit" w:cs="SBL BibLit"/>
                <w:lang w:val="it-IT"/>
              </w:rPr>
              <w:t xml:space="preserve">Confutatis Papae brutis, </w:t>
            </w:r>
          </w:p>
          <w:p w14:paraId="0B4588E9" w14:textId="77777777" w:rsidR="008F4666" w:rsidRPr="009F74C9" w:rsidRDefault="008F4666" w:rsidP="009F74C9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lang w:val="it-IT"/>
              </w:rPr>
            </w:pPr>
            <w:r w:rsidRPr="009F74C9">
              <w:rPr>
                <w:rFonts w:ascii="SBL BibLit" w:hAnsi="SBL BibLit" w:cs="SBL BibLit"/>
                <w:lang w:val="it-IT"/>
              </w:rPr>
              <w:t xml:space="preserve">Veritati restitutis, </w:t>
            </w:r>
          </w:p>
          <w:p w14:paraId="05A217CF" w14:textId="77777777" w:rsidR="008F4666" w:rsidRPr="009F74C9" w:rsidRDefault="008F4666" w:rsidP="009F74C9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lang w:val="it-IT"/>
              </w:rPr>
            </w:pPr>
            <w:r w:rsidRPr="009F74C9">
              <w:rPr>
                <w:rFonts w:ascii="SBL BibLit" w:hAnsi="SBL BibLit" w:cs="SBL BibLit"/>
                <w:lang w:val="it-IT"/>
              </w:rPr>
              <w:t xml:space="preserve">Redde mihi spem salutis. </w:t>
            </w:r>
          </w:p>
          <w:p w14:paraId="3678066A" w14:textId="77777777" w:rsidR="008F4666" w:rsidRPr="009F74C9" w:rsidRDefault="008F4666" w:rsidP="009F74C9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lang w:val="it-IT"/>
              </w:rPr>
            </w:pPr>
          </w:p>
          <w:p w14:paraId="359ADC69" w14:textId="77777777" w:rsidR="008F4666" w:rsidRPr="009F74C9" w:rsidRDefault="008F4666" w:rsidP="009F74C9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lang w:val="en-GB"/>
              </w:rPr>
            </w:pPr>
            <w:r w:rsidRPr="009F74C9">
              <w:rPr>
                <w:rFonts w:ascii="SBL BibLit" w:hAnsi="SBL BibLit" w:cs="SBL BibLit"/>
                <w:lang w:val="en-GB"/>
              </w:rPr>
              <w:t xml:space="preserve">Oro </w:t>
            </w:r>
            <w:proofErr w:type="spellStart"/>
            <w:r w:rsidRPr="009F74C9">
              <w:rPr>
                <w:rFonts w:ascii="SBL BibLit" w:hAnsi="SBL BibLit" w:cs="SBL BibLit"/>
                <w:lang w:val="en-GB"/>
              </w:rPr>
              <w:t>supplex</w:t>
            </w:r>
            <w:proofErr w:type="spellEnd"/>
            <w:r w:rsidRPr="009F74C9">
              <w:rPr>
                <w:rFonts w:ascii="SBL BibLit" w:hAnsi="SBL BibLit" w:cs="SBL BibLit"/>
                <w:lang w:val="en-GB"/>
              </w:rPr>
              <w:t xml:space="preserve"> et </w:t>
            </w:r>
            <w:proofErr w:type="spellStart"/>
            <w:r w:rsidRPr="009F74C9">
              <w:rPr>
                <w:rFonts w:ascii="SBL BibLit" w:hAnsi="SBL BibLit" w:cs="SBL BibLit"/>
                <w:lang w:val="en-GB"/>
              </w:rPr>
              <w:t>acclinis</w:t>
            </w:r>
            <w:proofErr w:type="spellEnd"/>
            <w:r w:rsidRPr="009F74C9">
              <w:rPr>
                <w:rFonts w:ascii="SBL BibLit" w:hAnsi="SBL BibLit" w:cs="SBL BibLit"/>
                <w:lang w:val="en-GB"/>
              </w:rPr>
              <w:t xml:space="preserve">, </w:t>
            </w:r>
          </w:p>
          <w:p w14:paraId="11068210" w14:textId="77777777" w:rsidR="008F4666" w:rsidRPr="009F74C9" w:rsidRDefault="008F4666" w:rsidP="009F74C9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lang w:val="en-GB"/>
              </w:rPr>
            </w:pPr>
            <w:proofErr w:type="spellStart"/>
            <w:r w:rsidRPr="009F74C9">
              <w:rPr>
                <w:rFonts w:ascii="SBL BibLit" w:hAnsi="SBL BibLit" w:cs="SBL BibLit"/>
                <w:lang w:val="en-GB"/>
              </w:rPr>
              <w:t>Anticristus</w:t>
            </w:r>
            <w:proofErr w:type="spellEnd"/>
            <w:r w:rsidRPr="009F74C9">
              <w:rPr>
                <w:rFonts w:ascii="SBL BibLit" w:hAnsi="SBL BibLit" w:cs="SBL BibLit"/>
                <w:lang w:val="en-GB"/>
              </w:rPr>
              <w:t xml:space="preserve"> fiat </w:t>
            </w:r>
            <w:proofErr w:type="spellStart"/>
            <w:r w:rsidRPr="009F74C9">
              <w:rPr>
                <w:rFonts w:ascii="SBL BibLit" w:hAnsi="SBL BibLit" w:cs="SBL BibLit"/>
                <w:lang w:val="en-GB"/>
              </w:rPr>
              <w:t>cinis</w:t>
            </w:r>
            <w:proofErr w:type="spellEnd"/>
            <w:r w:rsidRPr="009F74C9">
              <w:rPr>
                <w:rFonts w:ascii="SBL BibLit" w:hAnsi="SBL BibLit" w:cs="SBL BibLit"/>
                <w:lang w:val="en-GB"/>
              </w:rPr>
              <w:t xml:space="preserve">, </w:t>
            </w:r>
          </w:p>
          <w:p w14:paraId="41B85217" w14:textId="77777777" w:rsidR="008F4666" w:rsidRPr="009F74C9" w:rsidRDefault="008F4666" w:rsidP="009F74C9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lang w:val="en-GB"/>
              </w:rPr>
            </w:pPr>
            <w:r w:rsidRPr="009F74C9">
              <w:rPr>
                <w:rFonts w:ascii="SBL BibLit" w:hAnsi="SBL BibLit" w:cs="SBL BibLit"/>
                <w:lang w:val="en-GB"/>
              </w:rPr>
              <w:t xml:space="preserve">Ut sit </w:t>
            </w:r>
            <w:proofErr w:type="spellStart"/>
            <w:r w:rsidRPr="009F74C9">
              <w:rPr>
                <w:rFonts w:ascii="SBL BibLit" w:hAnsi="SBL BibLit" w:cs="SBL BibLit"/>
                <w:lang w:val="en-GB"/>
              </w:rPr>
              <w:t>lachrymarum</w:t>
            </w:r>
            <w:proofErr w:type="spellEnd"/>
            <w:r w:rsidRPr="009F74C9">
              <w:rPr>
                <w:rFonts w:ascii="SBL BibLit" w:hAnsi="SBL BibLit" w:cs="SBL BibLit"/>
                <w:lang w:val="en-GB"/>
              </w:rPr>
              <w:t xml:space="preserve"> </w:t>
            </w:r>
            <w:proofErr w:type="spellStart"/>
            <w:r w:rsidRPr="009F74C9">
              <w:rPr>
                <w:rFonts w:ascii="SBL BibLit" w:hAnsi="SBL BibLit" w:cs="SBL BibLit"/>
                <w:lang w:val="en-GB"/>
              </w:rPr>
              <w:t>finis</w:t>
            </w:r>
            <w:proofErr w:type="spellEnd"/>
            <w:r w:rsidRPr="009F74C9">
              <w:rPr>
                <w:rFonts w:ascii="SBL BibLit" w:hAnsi="SBL BibLit" w:cs="SBL BibLit"/>
                <w:lang w:val="en-GB"/>
              </w:rPr>
              <w:t xml:space="preserve">. </w:t>
            </w:r>
          </w:p>
        </w:tc>
      </w:tr>
    </w:tbl>
    <w:p w14:paraId="462735B5" w14:textId="77777777" w:rsidR="003935F6" w:rsidRPr="009F74C9" w:rsidRDefault="003935F6" w:rsidP="009F74C9">
      <w:pPr>
        <w:spacing w:after="0"/>
        <w:rPr>
          <w:rFonts w:ascii="SBL BibLit" w:hAnsi="SBL BibLit" w:cs="SBL BibLit"/>
        </w:rPr>
      </w:pPr>
    </w:p>
    <w:sectPr w:rsidR="003935F6" w:rsidRPr="009F74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B29DB" w14:textId="77777777" w:rsidR="00534653" w:rsidRDefault="00534653" w:rsidP="005106F7">
      <w:pPr>
        <w:spacing w:after="0" w:line="240" w:lineRule="auto"/>
      </w:pPr>
      <w:r>
        <w:separator/>
      </w:r>
    </w:p>
  </w:endnote>
  <w:endnote w:type="continuationSeparator" w:id="0">
    <w:p w14:paraId="616C511B" w14:textId="77777777" w:rsidR="00534653" w:rsidRDefault="00534653" w:rsidP="005106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BL BibLit">
    <w:panose1 w:val="02000000000000000000"/>
    <w:charset w:val="EE"/>
    <w:family w:val="auto"/>
    <w:pitch w:val="variable"/>
    <w:sig w:usb0="E00008FF" w:usb1="5201E0EB" w:usb2="02000020" w:usb3="00000000" w:csb0="000000B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5F00DF" w14:textId="77777777" w:rsidR="00534653" w:rsidRDefault="00534653" w:rsidP="005106F7">
      <w:pPr>
        <w:spacing w:after="0" w:line="240" w:lineRule="auto"/>
      </w:pPr>
      <w:r>
        <w:separator/>
      </w:r>
    </w:p>
  </w:footnote>
  <w:footnote w:type="continuationSeparator" w:id="0">
    <w:p w14:paraId="097FE74D" w14:textId="77777777" w:rsidR="00534653" w:rsidRDefault="00534653" w:rsidP="005106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81A"/>
    <w:rsid w:val="003935F6"/>
    <w:rsid w:val="005106F7"/>
    <w:rsid w:val="005231A8"/>
    <w:rsid w:val="00534653"/>
    <w:rsid w:val="00564E42"/>
    <w:rsid w:val="007A4959"/>
    <w:rsid w:val="008F4666"/>
    <w:rsid w:val="009F74C9"/>
    <w:rsid w:val="00AB65C5"/>
    <w:rsid w:val="00B228DE"/>
    <w:rsid w:val="00D1281A"/>
    <w:rsid w:val="00EA10E8"/>
    <w:rsid w:val="00F629F2"/>
    <w:rsid w:val="00F96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9D3D9"/>
  <w15:chartTrackingRefBased/>
  <w15:docId w15:val="{540BE866-9562-4340-A11A-B46E7F752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06F7"/>
    <w:pPr>
      <w:spacing w:after="120" w:line="264" w:lineRule="auto"/>
    </w:pPr>
    <w:rPr>
      <w:rFonts w:eastAsiaTheme="minorEastAsia"/>
      <w:kern w:val="0"/>
      <w:sz w:val="20"/>
      <w:szCs w:val="20"/>
      <w:lang w:bidi="he-IL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D1281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bidi="ar-SA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1281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bidi="ar-SA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1281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bidi="ar-SA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1281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bidi="ar-SA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1281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bidi="ar-SA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1281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bidi="ar-SA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1281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bidi="ar-SA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1281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bidi="ar-SA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1281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bidi="ar-SA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128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128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128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1281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1281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1281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1281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1281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1281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128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bidi="ar-SA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D128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1281A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bidi="ar-SA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D128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1281A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bidi="ar-SA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D1281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1281A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bidi="ar-SA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D1281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128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bidi="ar-SA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1281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1281A"/>
    <w:rPr>
      <w:b/>
      <w:bCs/>
      <w:smallCaps/>
      <w:color w:val="0F4761" w:themeColor="accent1" w:themeShade="BF"/>
      <w:spacing w:val="5"/>
    </w:rPr>
  </w:style>
  <w:style w:type="paragraph" w:styleId="Textpoznpodarou">
    <w:name w:val="footnote text"/>
    <w:basedOn w:val="Normln"/>
    <w:link w:val="TextpoznpodarouChar"/>
    <w:uiPriority w:val="99"/>
    <w:unhideWhenUsed/>
    <w:rsid w:val="005106F7"/>
    <w:pPr>
      <w:spacing w:after="0" w:line="240" w:lineRule="auto"/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106F7"/>
    <w:rPr>
      <w:rFonts w:eastAsiaTheme="minorEastAsia"/>
      <w:kern w:val="0"/>
      <w:sz w:val="20"/>
      <w:szCs w:val="20"/>
      <w:lang w:bidi="he-IL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5106F7"/>
    <w:rPr>
      <w:vertAlign w:val="superscript"/>
    </w:rPr>
  </w:style>
  <w:style w:type="table" w:styleId="Mkatabulky">
    <w:name w:val="Table Grid"/>
    <w:basedOn w:val="Normlntabulka"/>
    <w:uiPriority w:val="39"/>
    <w:rsid w:val="005106F7"/>
    <w:pPr>
      <w:spacing w:after="0" w:line="240" w:lineRule="auto"/>
    </w:pPr>
    <w:rPr>
      <w:rFonts w:eastAsiaTheme="minorEastAsia"/>
      <w:kern w:val="0"/>
      <w:sz w:val="20"/>
      <w:szCs w:val="20"/>
      <w:lang w:bidi="he-I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188</Words>
  <Characters>1114</Characters>
  <Application>Microsoft Office Word</Application>
  <DocSecurity>0</DocSecurity>
  <Lines>9</Lines>
  <Paragraphs>2</Paragraphs>
  <ScaleCrop>false</ScaleCrop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Mackerle Adam doc. ThLic. Th.D.</dc:creator>
  <cp:keywords/>
  <dc:description/>
  <cp:lastModifiedBy>Mackerle Adam doc. ThLic. Th.D.</cp:lastModifiedBy>
  <cp:revision>6</cp:revision>
  <dcterms:created xsi:type="dcterms:W3CDTF">2025-02-17T06:33:00Z</dcterms:created>
  <dcterms:modified xsi:type="dcterms:W3CDTF">2025-02-17T10:06:00Z</dcterms:modified>
</cp:coreProperties>
</file>