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33" w:rsidRPr="005053FB" w:rsidRDefault="00ED4A2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Úloha č. 9. Měření poločasu rozpadu</w:t>
      </w:r>
    </w:p>
    <w:p w:rsidR="005053FB" w:rsidRPr="005053FB" w:rsidRDefault="0039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Pracovní úkol</w:t>
      </w:r>
      <w:r w:rsidR="005053FB" w:rsidRPr="005053FB">
        <w:rPr>
          <w:rFonts w:ascii="Times New Roman" w:hAnsi="Times New Roman" w:cs="Times New Roman"/>
          <w:b/>
          <w:sz w:val="28"/>
          <w:szCs w:val="28"/>
        </w:rPr>
        <w:t>:</w:t>
      </w:r>
    </w:p>
    <w:p w:rsidR="00ED4A22" w:rsidRPr="00ED4A22" w:rsidRDefault="005053FB" w:rsidP="00ED4A22">
      <w:pPr>
        <w:rPr>
          <w:rFonts w:ascii="Times New Roman" w:hAnsi="Times New Roman" w:cs="Times New Roman"/>
          <w:sz w:val="28"/>
          <w:szCs w:val="28"/>
        </w:rPr>
      </w:pPr>
      <w:r w:rsidRPr="005F7167">
        <w:rPr>
          <w:rFonts w:ascii="Times New Roman" w:hAnsi="Times New Roman" w:cs="Times New Roman"/>
          <w:sz w:val="28"/>
          <w:szCs w:val="28"/>
        </w:rPr>
        <w:t>1.</w:t>
      </w:r>
      <w:r w:rsidR="00ED4A22" w:rsidRPr="00ED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A22" w:rsidRPr="00ED4A22">
        <w:rPr>
          <w:rFonts w:ascii="Times New Roman" w:hAnsi="Times New Roman" w:cs="Times New Roman"/>
          <w:sz w:val="28"/>
          <w:szCs w:val="28"/>
        </w:rPr>
        <w:t xml:space="preserve">Určete poločas rozpadu </w:t>
      </w:r>
      <w:r w:rsidR="00ED4A22" w:rsidRPr="00ED4A22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="00ED4A22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="00ED4A22" w:rsidRPr="00ED4A22">
        <w:rPr>
          <w:rFonts w:ascii="Times New Roman" w:hAnsi="Times New Roman" w:cs="Times New Roman"/>
          <w:sz w:val="28"/>
          <w:szCs w:val="28"/>
        </w:rPr>
        <w:t>Ba</w:t>
      </w:r>
    </w:p>
    <w:p w:rsidR="00F63285" w:rsidRDefault="006D1106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 w:rsidRPr="005F7167">
        <w:rPr>
          <w:rFonts w:ascii="Times New Roman" w:hAnsi="Times New Roman" w:cs="Times New Roman"/>
          <w:sz w:val="28"/>
          <w:szCs w:val="28"/>
        </w:rPr>
        <w:t>γ-záření</w:t>
      </w:r>
      <w:r>
        <w:rPr>
          <w:rFonts w:ascii="Times New Roman" w:hAnsi="Times New Roman" w:cs="Times New Roman"/>
          <w:sz w:val="28"/>
          <w:szCs w:val="28"/>
        </w:rPr>
        <w:t xml:space="preserve"> je produkováno během </w:t>
      </w:r>
      <w:r w:rsidRPr="005F7167">
        <w:rPr>
          <w:rFonts w:ascii="Times New Roman" w:hAnsi="Times New Roman" w:cs="Times New Roman"/>
          <w:sz w:val="28"/>
          <w:szCs w:val="28"/>
        </w:rPr>
        <w:t>γ</w:t>
      </w:r>
      <w:r>
        <w:rPr>
          <w:rFonts w:ascii="Times New Roman" w:hAnsi="Times New Roman" w:cs="Times New Roman"/>
          <w:sz w:val="28"/>
          <w:szCs w:val="28"/>
        </w:rPr>
        <w:t xml:space="preserve"> rozpadu, který normálně nastává po jiném rad</w:t>
      </w:r>
      <w:r w:rsidR="00F63285">
        <w:rPr>
          <w:rFonts w:ascii="Times New Roman" w:hAnsi="Times New Roman" w:cs="Times New Roman"/>
          <w:sz w:val="28"/>
          <w:szCs w:val="28"/>
        </w:rPr>
        <w:t>ioaktivním rozpadu, jako je α</w:t>
      </w:r>
      <w:r>
        <w:rPr>
          <w:rFonts w:ascii="Times New Roman" w:hAnsi="Times New Roman" w:cs="Times New Roman"/>
          <w:sz w:val="28"/>
          <w:szCs w:val="28"/>
        </w:rPr>
        <w:t xml:space="preserve"> nebo </w:t>
      </w:r>
      <w:r w:rsidR="00F63285">
        <w:rPr>
          <w:rFonts w:ascii="Times New Roman" w:hAnsi="Times New Roman" w:cs="Times New Roman"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>. Vzniklá dceřiná jádra totiž většinou vznikají v excitovaném stavu</w:t>
      </w:r>
      <w:r w:rsidR="00F63285">
        <w:rPr>
          <w:rFonts w:ascii="Times New Roman" w:hAnsi="Times New Roman" w:cs="Times New Roman"/>
          <w:sz w:val="28"/>
          <w:szCs w:val="28"/>
        </w:rPr>
        <w:t>,</w:t>
      </w:r>
      <w:r w:rsidR="00D7753F">
        <w:rPr>
          <w:rFonts w:ascii="Times New Roman" w:hAnsi="Times New Roman" w:cs="Times New Roman"/>
          <w:sz w:val="28"/>
          <w:szCs w:val="28"/>
        </w:rPr>
        <w:t xml:space="preserve"> a pak se rozpadají do stavu s nižší energií vyzářením </w:t>
      </w:r>
      <w:r w:rsidR="00D7753F" w:rsidRPr="005F7167">
        <w:rPr>
          <w:rFonts w:ascii="Times New Roman" w:hAnsi="Times New Roman" w:cs="Times New Roman"/>
          <w:sz w:val="28"/>
          <w:szCs w:val="28"/>
        </w:rPr>
        <w:t>γ</w:t>
      </w:r>
      <w:r w:rsidR="00D7753F">
        <w:rPr>
          <w:rFonts w:ascii="Times New Roman" w:hAnsi="Times New Roman" w:cs="Times New Roman"/>
          <w:sz w:val="28"/>
          <w:szCs w:val="28"/>
        </w:rPr>
        <w:t>-kvanta.</w:t>
      </w:r>
      <w:r w:rsidR="00AE4740">
        <w:rPr>
          <w:rFonts w:ascii="Times New Roman" w:hAnsi="Times New Roman" w:cs="Times New Roman"/>
          <w:sz w:val="28"/>
          <w:szCs w:val="28"/>
        </w:rPr>
        <w:t xml:space="preserve"> Emise </w:t>
      </w:r>
      <w:r w:rsidR="00AE4740" w:rsidRPr="005F7167">
        <w:rPr>
          <w:rFonts w:ascii="Times New Roman" w:hAnsi="Times New Roman" w:cs="Times New Roman"/>
          <w:sz w:val="28"/>
          <w:szCs w:val="28"/>
        </w:rPr>
        <w:t>γ-záření</w:t>
      </w:r>
      <w:r w:rsidR="00AE4740">
        <w:rPr>
          <w:rFonts w:ascii="Times New Roman" w:hAnsi="Times New Roman" w:cs="Times New Roman"/>
          <w:sz w:val="28"/>
          <w:szCs w:val="28"/>
        </w:rPr>
        <w:t xml:space="preserve"> je většinou téměř okamžitá (</w:t>
      </w:r>
      <w:r w:rsidR="00A727EB">
        <w:rPr>
          <w:rFonts w:ascii="Times New Roman" w:hAnsi="Times New Roman" w:cs="Times New Roman"/>
          <w:sz w:val="28"/>
          <w:szCs w:val="28"/>
        </w:rPr>
        <w:t xml:space="preserve">cca </w:t>
      </w:r>
      <w:r w:rsidR="00AE4740">
        <w:rPr>
          <w:rFonts w:ascii="Times New Roman" w:hAnsi="Times New Roman" w:cs="Times New Roman"/>
          <w:sz w:val="28"/>
          <w:szCs w:val="28"/>
        </w:rPr>
        <w:t>10</w:t>
      </w:r>
      <w:r w:rsidR="00AE4740" w:rsidRPr="00AE4740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="00AE4740">
        <w:rPr>
          <w:rFonts w:ascii="Times New Roman" w:hAnsi="Times New Roman" w:cs="Times New Roman"/>
          <w:sz w:val="28"/>
          <w:szCs w:val="28"/>
        </w:rPr>
        <w:t>s)</w:t>
      </w:r>
      <w:r w:rsidR="00760E05">
        <w:rPr>
          <w:rFonts w:ascii="Times New Roman" w:hAnsi="Times New Roman" w:cs="Times New Roman"/>
          <w:sz w:val="28"/>
          <w:szCs w:val="28"/>
        </w:rPr>
        <w:t>, existují však stavy, které jsou stabilnější (nazýváme je</w:t>
      </w:r>
      <w:r w:rsidR="00F63285">
        <w:rPr>
          <w:rFonts w:ascii="Times New Roman" w:hAnsi="Times New Roman" w:cs="Times New Roman"/>
          <w:sz w:val="28"/>
          <w:szCs w:val="28"/>
        </w:rPr>
        <w:t xml:space="preserve"> metastabilní excitované stavy) a jejich</w:t>
      </w:r>
      <w:r w:rsidR="00760E05">
        <w:rPr>
          <w:rFonts w:ascii="Times New Roman" w:hAnsi="Times New Roman" w:cs="Times New Roman"/>
          <w:sz w:val="28"/>
          <w:szCs w:val="28"/>
        </w:rPr>
        <w:t xml:space="preserve"> rozpad trvá alespoň 100 až 1000 krát déle</w:t>
      </w:r>
      <w:r w:rsidR="00ED4A22">
        <w:rPr>
          <w:rFonts w:ascii="Times New Roman" w:hAnsi="Times New Roman" w:cs="Times New Roman"/>
          <w:sz w:val="28"/>
          <w:szCs w:val="28"/>
        </w:rPr>
        <w:t>.</w:t>
      </w:r>
      <w:r w:rsidR="00CA7366">
        <w:rPr>
          <w:rFonts w:ascii="Times New Roman" w:hAnsi="Times New Roman" w:cs="Times New Roman"/>
          <w:sz w:val="28"/>
          <w:szCs w:val="28"/>
        </w:rPr>
        <w:t xml:space="preserve"> </w:t>
      </w:r>
      <w:r w:rsidR="00DC1F7F">
        <w:rPr>
          <w:rFonts w:ascii="Times New Roman" w:hAnsi="Times New Roman" w:cs="Times New Roman"/>
          <w:sz w:val="28"/>
          <w:szCs w:val="28"/>
        </w:rPr>
        <w:t xml:space="preserve">Jedním z takových stavů je </w:t>
      </w:r>
      <w:r w:rsidR="00DC1F7F" w:rsidRPr="00FA4DF8">
        <w:rPr>
          <w:rFonts w:ascii="Times New Roman" w:hAnsi="Times New Roman" w:cs="Times New Roman"/>
          <w:sz w:val="28"/>
          <w:szCs w:val="28"/>
          <w:vertAlign w:val="superscript"/>
        </w:rPr>
        <w:t>137m</w:t>
      </w:r>
      <w:r w:rsidR="00DC1F7F">
        <w:rPr>
          <w:rFonts w:ascii="Times New Roman" w:hAnsi="Times New Roman" w:cs="Times New Roman"/>
          <w:sz w:val="28"/>
          <w:szCs w:val="28"/>
        </w:rPr>
        <w:t>Ba</w:t>
      </w:r>
      <w:r w:rsidR="00FA4DF8">
        <w:rPr>
          <w:rFonts w:ascii="Times New Roman" w:hAnsi="Times New Roman" w:cs="Times New Roman"/>
          <w:sz w:val="28"/>
          <w:szCs w:val="28"/>
        </w:rPr>
        <w:t xml:space="preserve"> s energií 661,7 </w:t>
      </w:r>
      <w:proofErr w:type="spellStart"/>
      <w:r w:rsidR="00FA4DF8">
        <w:rPr>
          <w:rFonts w:ascii="Times New Roman" w:hAnsi="Times New Roman" w:cs="Times New Roman"/>
          <w:sz w:val="28"/>
          <w:szCs w:val="28"/>
        </w:rPr>
        <w:t>keV</w:t>
      </w:r>
      <w:proofErr w:type="spellEnd"/>
      <w:r w:rsidR="00FA4DF8">
        <w:rPr>
          <w:rFonts w:ascii="Times New Roman" w:hAnsi="Times New Roman" w:cs="Times New Roman"/>
          <w:sz w:val="28"/>
          <w:szCs w:val="28"/>
        </w:rPr>
        <w:t xml:space="preserve">, </w:t>
      </w:r>
      <w:r w:rsidR="003E65DB">
        <w:rPr>
          <w:rFonts w:ascii="Times New Roman" w:hAnsi="Times New Roman" w:cs="Times New Roman"/>
          <w:sz w:val="28"/>
          <w:szCs w:val="28"/>
        </w:rPr>
        <w:t xml:space="preserve">a poločasem rozpadu 2,55 minuty, </w:t>
      </w:r>
      <w:r w:rsidR="00FA4DF8">
        <w:rPr>
          <w:rFonts w:ascii="Times New Roman" w:hAnsi="Times New Roman" w:cs="Times New Roman"/>
          <w:sz w:val="28"/>
          <w:szCs w:val="28"/>
        </w:rPr>
        <w:t xml:space="preserve">který vzniká β rozpadem </w:t>
      </w:r>
      <w:r w:rsidR="00FA4DF8" w:rsidRPr="00FA4DF8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 w:rsidR="00FA4DF8">
        <w:rPr>
          <w:rFonts w:ascii="Times New Roman" w:hAnsi="Times New Roman" w:cs="Times New Roman"/>
          <w:sz w:val="28"/>
          <w:szCs w:val="28"/>
        </w:rPr>
        <w:t xml:space="preserve">Cs.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02E1" w:rsidTr="007C3ACB">
        <w:tc>
          <w:tcPr>
            <w:tcW w:w="9062" w:type="dxa"/>
          </w:tcPr>
          <w:p w:rsidR="001102E1" w:rsidRDefault="001102E1" w:rsidP="007C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4752975" cy="3553728"/>
                  <wp:effectExtent l="0" t="0" r="0" b="889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137keV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388" cy="357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2E1" w:rsidTr="007C3ACB">
        <w:tc>
          <w:tcPr>
            <w:tcW w:w="9062" w:type="dxa"/>
          </w:tcPr>
          <w:p w:rsidR="001102E1" w:rsidRPr="001C128B" w:rsidRDefault="001102E1" w:rsidP="00D775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128B">
              <w:rPr>
                <w:rFonts w:ascii="Times New Roman" w:hAnsi="Times New Roman" w:cs="Times New Roman"/>
                <w:b/>
                <w:sz w:val="28"/>
                <w:szCs w:val="28"/>
              </w:rPr>
              <w:t>Obrázek č. 1.</w:t>
            </w:r>
            <w:r w:rsidRPr="00F379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2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Cs se rozpadá s poločasem 30,08 let β</w:t>
            </w:r>
            <w:r w:rsidRPr="001C12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rozpadem na </w:t>
            </w:r>
            <w:r w:rsidRPr="001C12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a to buď do jeho základního stavu (s 5,3% pravděpodobností) nebo do excitovaného stavu s energií 662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(94,7%), popř. s energií 284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(0,0006%)</w:t>
            </w:r>
            <w:r w:rsidR="00EB67A0">
              <w:rPr>
                <w:rFonts w:ascii="Times New Roman" w:hAnsi="Times New Roman" w:cs="Times New Roman"/>
                <w:sz w:val="28"/>
                <w:szCs w:val="28"/>
              </w:rPr>
              <w:t xml:space="preserve">.  Excitovaný stav </w:t>
            </w:r>
            <w:r w:rsidR="00EB67A0" w:rsidRPr="007C3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137</w:t>
            </w:r>
            <w:r w:rsidR="00EB67A0">
              <w:rPr>
                <w:rFonts w:ascii="Times New Roman" w:hAnsi="Times New Roman" w:cs="Times New Roman"/>
                <w:sz w:val="28"/>
                <w:szCs w:val="28"/>
              </w:rPr>
              <w:t xml:space="preserve">Ba s energií 662 </w:t>
            </w:r>
            <w:proofErr w:type="spellStart"/>
            <w:r w:rsidR="00EB67A0">
              <w:rPr>
                <w:rFonts w:ascii="Times New Roman" w:hAnsi="Times New Roman" w:cs="Times New Roman"/>
                <w:sz w:val="28"/>
                <w:szCs w:val="28"/>
              </w:rPr>
              <w:t>keV</w:t>
            </w:r>
            <w:proofErr w:type="spellEnd"/>
            <w:r w:rsidR="00EB67A0">
              <w:rPr>
                <w:rFonts w:ascii="Times New Roman" w:hAnsi="Times New Roman" w:cs="Times New Roman"/>
                <w:sz w:val="28"/>
                <w:szCs w:val="28"/>
              </w:rPr>
              <w:t xml:space="preserve"> se rozpadá s poločasem 2,55 minuty do základního stavu </w:t>
            </w:r>
            <w:r w:rsidR="00EB67A0" w:rsidRPr="007C3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137</w:t>
            </w:r>
            <w:r w:rsidR="00EB67A0">
              <w:rPr>
                <w:rFonts w:ascii="Times New Roman" w:hAnsi="Times New Roman" w:cs="Times New Roman"/>
                <w:sz w:val="28"/>
                <w:szCs w:val="28"/>
              </w:rPr>
              <w:t>Ba buď vysláním γ-kvanta, nebo vnitřní konverzí (s pravděpodobností 11%). Vnitřní konverze znamená, že energie jádra je předána elektronu z jedné z vnitřních slupek (K, L, M) elektronového obalu atomu</w:t>
            </w:r>
            <w:r w:rsidR="007C3ACB">
              <w:rPr>
                <w:rFonts w:ascii="Times New Roman" w:hAnsi="Times New Roman" w:cs="Times New Roman"/>
                <w:sz w:val="28"/>
                <w:szCs w:val="28"/>
              </w:rPr>
              <w:t>, tj. je vyražen elektron z obalu</w:t>
            </w:r>
            <w:r w:rsidR="00EB67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128B">
              <w:rPr>
                <w:rFonts w:ascii="Times New Roman" w:hAnsi="Times New Roman" w:cs="Times New Roman"/>
                <w:sz w:val="28"/>
                <w:szCs w:val="28"/>
              </w:rPr>
              <w:t xml:space="preserve">Excitovaný stav </w:t>
            </w:r>
            <w:r w:rsidR="001C128B" w:rsidRPr="007C3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137</w:t>
            </w:r>
            <w:r w:rsidR="001C128B">
              <w:rPr>
                <w:rFonts w:ascii="Times New Roman" w:hAnsi="Times New Roman" w:cs="Times New Roman"/>
                <w:sz w:val="28"/>
                <w:szCs w:val="28"/>
              </w:rPr>
              <w:t xml:space="preserve">Ba s energií 284 </w:t>
            </w:r>
            <w:proofErr w:type="spellStart"/>
            <w:r w:rsidR="001C128B">
              <w:rPr>
                <w:rFonts w:ascii="Times New Roman" w:hAnsi="Times New Roman" w:cs="Times New Roman"/>
                <w:sz w:val="28"/>
                <w:szCs w:val="28"/>
              </w:rPr>
              <w:t>keV</w:t>
            </w:r>
            <w:proofErr w:type="spellEnd"/>
            <w:r w:rsidR="001C128B">
              <w:rPr>
                <w:rFonts w:ascii="Times New Roman" w:hAnsi="Times New Roman" w:cs="Times New Roman"/>
                <w:sz w:val="28"/>
                <w:szCs w:val="28"/>
              </w:rPr>
              <w:t xml:space="preserve"> se rozpadá do základního stavu vyzářením γ-kvanta. Konverzní elektrony nebyly pozorovány, poločas rozpadu </w:t>
            </w:r>
            <w:r w:rsidR="001C128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~10</w:t>
            </w:r>
            <w:r w:rsidR="001C128B" w:rsidRPr="007C3AC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-12</w:t>
            </w:r>
            <w:r w:rsidR="001C128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s.</w:t>
            </w:r>
          </w:p>
        </w:tc>
      </w:tr>
    </w:tbl>
    <w:p w:rsidR="000E3F3B" w:rsidRDefault="000E3F3B" w:rsidP="00D7753F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Aktivita radioaktivního vzorku je počet jader, které se rozpadnou za jednotku času </w:t>
      </w:r>
      <w:r w:rsidRPr="00AC797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C7977">
        <w:rPr>
          <w:rFonts w:ascii="Times New Roman" w:hAnsi="Times New Roman" w:cs="Times New Roman"/>
          <w:sz w:val="28"/>
          <w:szCs w:val="28"/>
        </w:rPr>
        <w:t>Bq</w:t>
      </w:r>
      <w:proofErr w:type="spellEnd"/>
      <w:r w:rsidRPr="00AC7977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Aktivita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závisí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jeho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množství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klesá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časem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Změna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počtu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nerozpadlých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jader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ΔN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úměrná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počtu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nerozpadlých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jader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času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Δt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během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něhož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k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rozpadu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dochází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vztahu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0E3F3B" w:rsidRDefault="000E3F3B" w:rsidP="000E3F3B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 xml:space="preserve">ΔN = N λ </w:t>
      </w:r>
      <w:proofErr w:type="spellStart"/>
      <w:proofErr w:type="gramStart"/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Δt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(9.1)</w:t>
      </w:r>
    </w:p>
    <w:p w:rsidR="000E3F3B" w:rsidRDefault="000E3F3B" w:rsidP="000E3F3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kde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λ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rozpadová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konstanta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která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typická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pro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daný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izotop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. Pro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infinitezimálně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mal</w:t>
      </w:r>
      <w:r w:rsidR="00E97261">
        <w:rPr>
          <w:rFonts w:ascii="Times New Roman" w:hAnsi="Times New Roman" w:cs="Times New Roman"/>
          <w:sz w:val="28"/>
          <w:szCs w:val="28"/>
          <w:lang w:val="en-GB"/>
        </w:rPr>
        <w:t>é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časy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lze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přepsat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rovnici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tvar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0E3F3B" w:rsidRDefault="000E3F3B" w:rsidP="000E3F3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proofErr w:type="gramStart"/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dN</w:t>
      </w:r>
      <w:proofErr w:type="spellEnd"/>
      <w:proofErr w:type="gramEnd"/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 xml:space="preserve"> = N λ </w:t>
      </w:r>
      <w:proofErr w:type="spellStart"/>
      <w:r w:rsidRPr="00E97261">
        <w:rPr>
          <w:rFonts w:ascii="Times New Roman" w:hAnsi="Times New Roman" w:cs="Times New Roman"/>
          <w:i/>
          <w:sz w:val="28"/>
          <w:szCs w:val="28"/>
          <w:lang w:val="en-GB"/>
        </w:rPr>
        <w:t>dt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(9.2)</w:t>
      </w:r>
    </w:p>
    <w:p w:rsidR="000E3F3B" w:rsidRDefault="000E3F3B" w:rsidP="000E3F3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jejímž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řešením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je:</w:t>
      </w:r>
    </w:p>
    <w:p w:rsidR="000E3F3B" w:rsidRDefault="00A5353E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N(t)=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-λt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  <w:t>(9.3)</w:t>
      </w:r>
    </w:p>
    <w:p w:rsidR="00A5353E" w:rsidRDefault="00A5353E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kde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330803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N(t)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počet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nerozpadlých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jader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v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čase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330803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r w:rsidRPr="00330803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N</w:t>
      </w:r>
      <w:r w:rsidRPr="00330803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GB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počet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nerozpadlých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jader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v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čase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330803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t = 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.</w:t>
      </w:r>
    </w:p>
    <w:p w:rsidR="00A5353E" w:rsidRDefault="00A5353E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Vzhledem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k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tomu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že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aktivita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647047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úměrná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počtu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nuklidů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lze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rovnici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9.3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přepsat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do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tvaru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:</w:t>
      </w:r>
    </w:p>
    <w:p w:rsidR="00A5353E" w:rsidRDefault="00A5353E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A(t)=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-λt</m:t>
            </m:r>
          </m:sup>
        </m:sSup>
      </m:oMath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>,</w:t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 w:rsidR="00453562"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  <w:t>(9.4)</w:t>
      </w:r>
    </w:p>
    <w:p w:rsidR="00453562" w:rsidRDefault="00453562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kde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647047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A</w:t>
      </w:r>
      <w:r w:rsidRPr="00647047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GB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aktivita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v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čase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647047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t = 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Aktivitu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lze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změři</w:t>
      </w:r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t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jako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funkci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času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rozpadovou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konstantu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lze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určit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experimentálně</w:t>
      </w:r>
      <w:proofErr w:type="spellEnd"/>
      <w:r w:rsidR="00C867A2">
        <w:rPr>
          <w:rFonts w:ascii="Times New Roman" w:eastAsiaTheme="minorEastAsia" w:hAnsi="Times New Roman" w:cs="Times New Roman"/>
          <w:sz w:val="28"/>
          <w:szCs w:val="28"/>
          <w:lang w:val="en-GB"/>
        </w:rPr>
        <w:t>.</w:t>
      </w:r>
    </w:p>
    <w:p w:rsidR="00013F0F" w:rsidRDefault="00621933" w:rsidP="000E3F3B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Užitečným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parametrem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jaderných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měřeních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poločas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rozpadu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který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definován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jako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doba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za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kterou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poklesne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aktivita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polovinu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původní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hodnoty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Měření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poločasu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rozpadu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neznámého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pomáhá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určit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identitu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vzorku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srovnáním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publikovanými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hodnotami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. Z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definice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poločasu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platí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:</w:t>
      </w:r>
    </w:p>
    <w:p w:rsidR="00621933" w:rsidRDefault="00013F0F" w:rsidP="00013F0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-λ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1/2</m:t>
                </m:r>
              </m:sub>
            </m:sSub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(9.5)</w:t>
      </w:r>
    </w:p>
    <w:p w:rsidR="00013F0F" w:rsidRDefault="00013F0F" w:rsidP="00013F0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kde </w:t>
      </w:r>
      <w:r w:rsidRPr="00EB6417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 w:rsidRPr="00EB6417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1/2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je poločas rozpadu</w:t>
      </w:r>
      <w:r w:rsidR="00D546B2">
        <w:rPr>
          <w:rFonts w:ascii="Times New Roman" w:eastAsiaTheme="minorEastAsia" w:hAnsi="Times New Roman" w:cs="Times New Roman"/>
          <w:sz w:val="28"/>
          <w:szCs w:val="28"/>
        </w:rPr>
        <w:t>. Odtud pak platí:</w:t>
      </w:r>
    </w:p>
    <w:p w:rsidR="00D546B2" w:rsidRPr="000E3F3B" w:rsidRDefault="00D546B2" w:rsidP="00013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ln⁡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(9.6)</w:t>
      </w:r>
    </w:p>
    <w:p w:rsidR="00ED4A22" w:rsidRDefault="00ED4A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Bezpečnostní pokyny:</w:t>
      </w:r>
    </w:p>
    <w:p w:rsidR="00ED4A22" w:rsidRPr="00ED4A22" w:rsidRDefault="00ED4A22" w:rsidP="00ED4A22">
      <w:pPr>
        <w:jc w:val="both"/>
        <w:rPr>
          <w:rFonts w:ascii="Times New Roman" w:hAnsi="Times New Roman" w:cs="Times New Roman"/>
          <w:sz w:val="28"/>
          <w:szCs w:val="28"/>
        </w:rPr>
      </w:pPr>
      <w:r w:rsidRPr="00ED4A22">
        <w:rPr>
          <w:rFonts w:ascii="Times New Roman" w:hAnsi="Times New Roman" w:cs="Times New Roman"/>
          <w:sz w:val="28"/>
          <w:szCs w:val="28"/>
        </w:rPr>
        <w:t>1. Před vstupem do místnosti 02 019 si odložte tašky, kabát apod. do zamykatelných skříněk. V laboratoři je zakázáno konzumovat jakékoliv nápoje a potraviny, žvýkat žvýkačky, kouřit.</w:t>
      </w:r>
    </w:p>
    <w:p w:rsidR="00ED4A22" w:rsidRPr="00ED4A22" w:rsidRDefault="00ED4A22" w:rsidP="00ED4A22">
      <w:pPr>
        <w:rPr>
          <w:rFonts w:ascii="Times New Roman" w:hAnsi="Times New Roman" w:cs="Times New Roman"/>
          <w:sz w:val="28"/>
          <w:szCs w:val="28"/>
        </w:rPr>
      </w:pPr>
      <w:r w:rsidRPr="00ED4A22">
        <w:rPr>
          <w:rFonts w:ascii="Times New Roman" w:hAnsi="Times New Roman" w:cs="Times New Roman"/>
          <w:sz w:val="28"/>
          <w:szCs w:val="28"/>
        </w:rPr>
        <w:t>2. Po vstupu do laboratoře si oblékněte laboratorní plášť.</w:t>
      </w:r>
    </w:p>
    <w:p w:rsidR="00ED4A22" w:rsidRPr="00ED4A22" w:rsidRDefault="00ED4A22" w:rsidP="00ED4A22">
      <w:pPr>
        <w:jc w:val="both"/>
        <w:rPr>
          <w:rFonts w:ascii="Times New Roman" w:hAnsi="Times New Roman" w:cs="Times New Roman"/>
          <w:sz w:val="28"/>
          <w:szCs w:val="28"/>
        </w:rPr>
      </w:pPr>
      <w:r w:rsidRPr="00ED4A22">
        <w:rPr>
          <w:rFonts w:ascii="Times New Roman" w:hAnsi="Times New Roman" w:cs="Times New Roman"/>
          <w:sz w:val="28"/>
          <w:szCs w:val="28"/>
        </w:rPr>
        <w:t xml:space="preserve">3. Zapněte měřák dávkového příkonu </w:t>
      </w:r>
      <w:proofErr w:type="spellStart"/>
      <w:r w:rsidRPr="00ED4A22">
        <w:rPr>
          <w:rFonts w:ascii="Times New Roman" w:hAnsi="Times New Roman" w:cs="Times New Roman"/>
          <w:sz w:val="28"/>
          <w:szCs w:val="28"/>
        </w:rPr>
        <w:t>Radiagem</w:t>
      </w:r>
      <w:proofErr w:type="spellEnd"/>
      <w:r w:rsidRPr="00ED4A22">
        <w:rPr>
          <w:rFonts w:ascii="Times New Roman" w:hAnsi="Times New Roman" w:cs="Times New Roman"/>
          <w:sz w:val="28"/>
          <w:szCs w:val="28"/>
        </w:rPr>
        <w:t xml:space="preserve"> 2000 a položte do digestoře k levému vnějšímu okraji.</w:t>
      </w:r>
    </w:p>
    <w:p w:rsidR="005053FB" w:rsidRDefault="005053FB">
      <w:pPr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lastRenderedPageBreak/>
        <w:t>Postup měření:</w:t>
      </w:r>
    </w:p>
    <w:p w:rsidR="00E15773" w:rsidRPr="00E15773" w:rsidRDefault="00E157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5773">
        <w:rPr>
          <w:rFonts w:ascii="Times New Roman" w:hAnsi="Times New Roman" w:cs="Times New Roman"/>
          <w:b/>
          <w:i/>
          <w:sz w:val="28"/>
          <w:szCs w:val="28"/>
        </w:rPr>
        <w:t>A) Příprava detektoru</w:t>
      </w:r>
    </w:p>
    <w:p w:rsidR="00212827" w:rsidRPr="002B1D83" w:rsidRDefault="00DF37F0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. Ujistěte se, že </w:t>
      </w:r>
      <w:proofErr w:type="spellStart"/>
      <w:proofErr w:type="gramStart"/>
      <w:r w:rsidR="00212827" w:rsidRPr="002B1D83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="00212827" w:rsidRPr="002B1D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2827" w:rsidRPr="002B1D83">
        <w:rPr>
          <w:rFonts w:ascii="Times New Roman" w:hAnsi="Times New Roman" w:cs="Times New Roman"/>
          <w:sz w:val="28"/>
          <w:szCs w:val="28"/>
        </w:rPr>
        <w:t>Tl</w:t>
      </w:r>
      <w:proofErr w:type="spellEnd"/>
      <w:proofErr w:type="gramEnd"/>
      <w:r w:rsidR="00212827" w:rsidRPr="002B1D83">
        <w:rPr>
          <w:rFonts w:ascii="Times New Roman" w:hAnsi="Times New Roman" w:cs="Times New Roman"/>
          <w:sz w:val="28"/>
          <w:szCs w:val="28"/>
        </w:rPr>
        <w:t xml:space="preserve">) detektor s multikanálovým zesilovačem </w:t>
      </w:r>
      <w:proofErr w:type="spellStart"/>
      <w:r w:rsidR="008F1EDB">
        <w:rPr>
          <w:rFonts w:ascii="Times New Roman" w:hAnsi="Times New Roman" w:cs="Times New Roman"/>
          <w:sz w:val="28"/>
          <w:szCs w:val="28"/>
        </w:rPr>
        <w:t>Osprey</w:t>
      </w:r>
      <w:proofErr w:type="spellEnd"/>
      <w:r w:rsidR="008F1EDB">
        <w:rPr>
          <w:rFonts w:ascii="Times New Roman" w:hAnsi="Times New Roman" w:cs="Times New Roman"/>
          <w:sz w:val="28"/>
          <w:szCs w:val="28"/>
        </w:rPr>
        <w:t xml:space="preserve"> </w:t>
      </w:r>
      <w:r w:rsidR="00212827" w:rsidRPr="002B1D83">
        <w:rPr>
          <w:rFonts w:ascii="Times New Roman" w:hAnsi="Times New Roman" w:cs="Times New Roman"/>
          <w:sz w:val="28"/>
          <w:szCs w:val="28"/>
        </w:rPr>
        <w:t>je připojen k měřícímu počítači (USB kabelem).</w:t>
      </w:r>
    </w:p>
    <w:p w:rsidR="00212827" w:rsidRPr="002B1D83" w:rsidRDefault="00DD6686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. Spusťte počítač a v počítači spusťte program </w:t>
      </w:r>
      <w:proofErr w:type="spellStart"/>
      <w:r w:rsidR="00270209" w:rsidRPr="002B1D83">
        <w:rPr>
          <w:rFonts w:ascii="Times New Roman" w:hAnsi="Times New Roman" w:cs="Times New Roman"/>
          <w:sz w:val="28"/>
          <w:szCs w:val="28"/>
        </w:rPr>
        <w:t>ProSpect</w:t>
      </w:r>
      <w:proofErr w:type="spellEnd"/>
      <w:r w:rsidR="005F6344" w:rsidRPr="002B1D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F6344" w:rsidRPr="002B1D83">
        <w:rPr>
          <w:rFonts w:ascii="Times New Roman" w:hAnsi="Times New Roman" w:cs="Times New Roman"/>
          <w:sz w:val="28"/>
          <w:szCs w:val="28"/>
        </w:rPr>
        <w:t>přihlašte</w:t>
      </w:r>
      <w:proofErr w:type="spellEnd"/>
      <w:r w:rsidR="005F6344" w:rsidRPr="002B1D83">
        <w:rPr>
          <w:rFonts w:ascii="Times New Roman" w:hAnsi="Times New Roman" w:cs="Times New Roman"/>
          <w:sz w:val="28"/>
          <w:szCs w:val="28"/>
        </w:rPr>
        <w:t xml:space="preserve"> se jako </w:t>
      </w:r>
      <w:proofErr w:type="spellStart"/>
      <w:r w:rsidR="00C0458E" w:rsidRPr="002B1D83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="00C0458E" w:rsidRPr="002B1D83">
        <w:rPr>
          <w:rFonts w:ascii="Times New Roman" w:hAnsi="Times New Roman" w:cs="Times New Roman"/>
          <w:sz w:val="28"/>
          <w:szCs w:val="28"/>
        </w:rPr>
        <w:t>.</w:t>
      </w:r>
    </w:p>
    <w:p w:rsidR="00270209" w:rsidRPr="002B1D83" w:rsidRDefault="00DD6686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0209" w:rsidRPr="002B1D83">
        <w:rPr>
          <w:rFonts w:ascii="Times New Roman" w:hAnsi="Times New Roman" w:cs="Times New Roman"/>
          <w:sz w:val="28"/>
          <w:szCs w:val="28"/>
        </w:rPr>
        <w:t xml:space="preserve">. </w:t>
      </w:r>
      <w:r w:rsidR="004249AE" w:rsidRPr="002B1D83">
        <w:rPr>
          <w:rFonts w:ascii="Times New Roman" w:hAnsi="Times New Roman" w:cs="Times New Roman"/>
          <w:sz w:val="28"/>
          <w:szCs w:val="28"/>
        </w:rPr>
        <w:t>V dolní části okna programu uprostřed vyberte ikonu „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device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“, vyberte 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Osprey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 xml:space="preserve"> USB</w:t>
      </w:r>
      <w:r w:rsidR="00F3795D">
        <w:rPr>
          <w:rFonts w:ascii="Times New Roman" w:hAnsi="Times New Roman" w:cs="Times New Roman"/>
          <w:sz w:val="28"/>
          <w:szCs w:val="28"/>
        </w:rPr>
        <w:t xml:space="preserve"> (k </w:t>
      </w:r>
      <w:proofErr w:type="gramStart"/>
      <w:r w:rsidR="00F3795D">
        <w:rPr>
          <w:rFonts w:ascii="Times New Roman" w:hAnsi="Times New Roman" w:cs="Times New Roman"/>
          <w:sz w:val="28"/>
          <w:szCs w:val="28"/>
        </w:rPr>
        <w:t>1.10.2016</w:t>
      </w:r>
      <w:proofErr w:type="gramEnd"/>
      <w:r w:rsidR="00F3795D">
        <w:rPr>
          <w:rFonts w:ascii="Times New Roman" w:hAnsi="Times New Roman" w:cs="Times New Roman"/>
          <w:sz w:val="28"/>
          <w:szCs w:val="28"/>
        </w:rPr>
        <w:t xml:space="preserve"> s IP adresou 10.0.1.4)</w:t>
      </w:r>
      <w:r w:rsidR="004249AE" w:rsidRPr="002B1D83">
        <w:rPr>
          <w:rFonts w:ascii="Times New Roman" w:hAnsi="Times New Roman" w:cs="Times New Roman"/>
          <w:sz w:val="28"/>
          <w:szCs w:val="28"/>
        </w:rPr>
        <w:t xml:space="preserve"> a připojte detektor (zmáčkněte „</w:t>
      </w:r>
      <w:proofErr w:type="spellStart"/>
      <w:r w:rsidR="004249AE" w:rsidRPr="002B1D83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="004249AE" w:rsidRPr="002B1D83">
        <w:rPr>
          <w:rFonts w:ascii="Times New Roman" w:hAnsi="Times New Roman" w:cs="Times New Roman"/>
          <w:sz w:val="28"/>
          <w:szCs w:val="28"/>
        </w:rPr>
        <w:t>“).</w:t>
      </w:r>
    </w:p>
    <w:p w:rsidR="009B3DBA" w:rsidRPr="002B1D83" w:rsidRDefault="00DD6686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3DBA" w:rsidRPr="002B1D83">
        <w:rPr>
          <w:rFonts w:ascii="Times New Roman" w:hAnsi="Times New Roman" w:cs="Times New Roman"/>
          <w:sz w:val="28"/>
          <w:szCs w:val="28"/>
        </w:rPr>
        <w:t xml:space="preserve">. Ze záložek v levé </w:t>
      </w:r>
      <w:r w:rsidR="000C77D1" w:rsidRPr="002B1D83">
        <w:rPr>
          <w:rFonts w:ascii="Times New Roman" w:hAnsi="Times New Roman" w:cs="Times New Roman"/>
          <w:sz w:val="28"/>
          <w:szCs w:val="28"/>
        </w:rPr>
        <w:t xml:space="preserve">části okna vyberte </w:t>
      </w:r>
      <w:r w:rsidR="00302946" w:rsidRPr="002B1D83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0C77D1" w:rsidRPr="002B1D83">
        <w:rPr>
          <w:rFonts w:ascii="Times New Roman" w:hAnsi="Times New Roman" w:cs="Times New Roman"/>
          <w:sz w:val="28"/>
          <w:szCs w:val="28"/>
        </w:rPr>
        <w:t xml:space="preserve"> a nastavte (klikněte na ikonku tužky /Edit 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="000C77D1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7D1" w:rsidRPr="002B1D83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0C77D1" w:rsidRPr="002B1D83">
        <w:rPr>
          <w:rFonts w:ascii="Times New Roman" w:hAnsi="Times New Roman" w:cs="Times New Roman"/>
          <w:sz w:val="28"/>
          <w:szCs w:val="28"/>
        </w:rPr>
        <w:t xml:space="preserve">/) </w:t>
      </w:r>
      <w:r w:rsidR="00C0458E" w:rsidRPr="002B1D83">
        <w:rPr>
          <w:rFonts w:ascii="Times New Roman" w:hAnsi="Times New Roman" w:cs="Times New Roman"/>
          <w:sz w:val="28"/>
          <w:szCs w:val="28"/>
        </w:rPr>
        <w:t xml:space="preserve">hodnoty </w:t>
      </w:r>
      <w:r w:rsidR="004603BE">
        <w:rPr>
          <w:rFonts w:ascii="Times New Roman" w:hAnsi="Times New Roman" w:cs="Times New Roman"/>
          <w:sz w:val="28"/>
          <w:szCs w:val="28"/>
        </w:rPr>
        <w:t xml:space="preserve">dle Tabulky </w:t>
      </w:r>
      <w:r w:rsidR="00F5722D">
        <w:rPr>
          <w:rFonts w:ascii="Times New Roman" w:hAnsi="Times New Roman" w:cs="Times New Roman"/>
          <w:sz w:val="28"/>
          <w:szCs w:val="28"/>
        </w:rPr>
        <w:t>9</w:t>
      </w:r>
      <w:r w:rsidR="000C77D1" w:rsidRPr="002B1D83">
        <w:rPr>
          <w:rFonts w:ascii="Times New Roman" w:hAnsi="Times New Roman" w:cs="Times New Roman"/>
          <w:sz w:val="28"/>
          <w:szCs w:val="28"/>
        </w:rPr>
        <w:t>.1</w:t>
      </w:r>
      <w:r w:rsidR="00C91C93" w:rsidRPr="002B1D83">
        <w:rPr>
          <w:rFonts w:ascii="Times New Roman" w:hAnsi="Times New Roman" w:cs="Times New Roman"/>
          <w:sz w:val="28"/>
          <w:szCs w:val="28"/>
        </w:rPr>
        <w:t>. Podobně nastavte hodnoty zisku a filtrování (ikona tužky /</w:t>
      </w:r>
      <w:r w:rsidR="0046741A" w:rsidRPr="002B1D83">
        <w:rPr>
          <w:rFonts w:ascii="Times New Roman" w:hAnsi="Times New Roman" w:cs="Times New Roman"/>
          <w:sz w:val="28"/>
          <w:szCs w:val="28"/>
        </w:rPr>
        <w:t xml:space="preserve">Edit </w:t>
      </w:r>
      <w:proofErr w:type="spellStart"/>
      <w:r w:rsidR="00C91C93" w:rsidRPr="002B1D83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="00C91C93" w:rsidRPr="002B1D83">
        <w:rPr>
          <w:rFonts w:ascii="Times New Roman" w:hAnsi="Times New Roman" w:cs="Times New Roman"/>
          <w:sz w:val="28"/>
          <w:szCs w:val="28"/>
        </w:rPr>
        <w:t>/</w:t>
      </w:r>
      <w:r w:rsidR="0046741A" w:rsidRPr="002B1D83">
        <w:rPr>
          <w:rFonts w:ascii="Times New Roman" w:hAnsi="Times New Roman" w:cs="Times New Roman"/>
          <w:sz w:val="28"/>
          <w:szCs w:val="28"/>
        </w:rPr>
        <w:t>)</w:t>
      </w:r>
      <w:r w:rsidR="00302946" w:rsidRPr="002B1D83">
        <w:rPr>
          <w:rFonts w:ascii="Times New Roman" w:hAnsi="Times New Roman" w:cs="Times New Roman"/>
          <w:sz w:val="28"/>
          <w:szCs w:val="28"/>
        </w:rPr>
        <w:t xml:space="preserve"> v záložce „MCA </w:t>
      </w:r>
      <w:proofErr w:type="spellStart"/>
      <w:r w:rsidR="00302946" w:rsidRPr="002B1D83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C91C93" w:rsidRPr="002B1D83">
        <w:rPr>
          <w:rFonts w:ascii="Times New Roman" w:hAnsi="Times New Roman" w:cs="Times New Roman"/>
          <w:sz w:val="28"/>
          <w:szCs w:val="28"/>
        </w:rPr>
        <w:t>.</w:t>
      </w:r>
    </w:p>
    <w:p w:rsidR="00212827" w:rsidRPr="002B1D83" w:rsidRDefault="0012274F" w:rsidP="00122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D83">
        <w:rPr>
          <w:rFonts w:ascii="Times New Roman" w:hAnsi="Times New Roman" w:cs="Times New Roman"/>
          <w:b/>
          <w:sz w:val="28"/>
          <w:szCs w:val="28"/>
        </w:rPr>
        <w:t>Tabulka</w:t>
      </w:r>
      <w:r w:rsidR="00212827" w:rsidRPr="002B1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22D">
        <w:rPr>
          <w:rFonts w:ascii="Times New Roman" w:hAnsi="Times New Roman" w:cs="Times New Roman"/>
          <w:b/>
          <w:sz w:val="28"/>
          <w:szCs w:val="28"/>
        </w:rPr>
        <w:t>9</w:t>
      </w:r>
      <w:r w:rsidR="00C0458E" w:rsidRPr="002B1D83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1772"/>
        <w:gridCol w:w="2297"/>
      </w:tblGrid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Nastavení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b/>
                <w:sz w:val="28"/>
                <w:szCs w:val="28"/>
              </w:rPr>
              <w:t>Záložka</w:t>
            </w:r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8F1EDB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Dwell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C0458E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Preset</w:t>
            </w:r>
            <w:proofErr w:type="spellEnd"/>
            <w:r w:rsidR="008F1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1EDB">
              <w:rPr>
                <w:rFonts w:ascii="Times New Roman" w:hAnsi="Times New Roman" w:cs="Times New Roman"/>
                <w:sz w:val="28"/>
                <w:szCs w:val="28"/>
              </w:rPr>
              <w:t>Options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Sweeps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C0458E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Preset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58E" w:rsidRPr="002B1D83">
              <w:rPr>
                <w:rFonts w:ascii="Times New Roman" w:hAnsi="Times New Roman" w:cs="Times New Roman"/>
                <w:sz w:val="28"/>
                <w:szCs w:val="28"/>
              </w:rPr>
              <w:t>Limit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8E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8F1EDB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Discriminator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MCS Fast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Discriminator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Pr="002B1D83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Acquisition</w:t>
            </w:r>
            <w:proofErr w:type="spellEnd"/>
          </w:p>
        </w:tc>
      </w:tr>
      <w:tr w:rsidR="008F1EDB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conversion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8F1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DB" w:rsidRDefault="00F3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LLD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LLD </w:t>
            </w:r>
            <w:r w:rsidRPr="002B1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Polarity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B54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Negative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ULD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9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BLR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shape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Automatic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Manual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fast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disc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Rise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Flap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PUR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Guard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F3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  <w:tr w:rsidR="009B3DBA" w:rsidRPr="002B1D83" w:rsidTr="00C91C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Conversion</w:t>
            </w:r>
            <w:proofErr w:type="spellEnd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gain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BA" w:rsidRPr="002B1D83" w:rsidRDefault="009B3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2048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BA" w:rsidRPr="002B1D83" w:rsidRDefault="00C0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83">
              <w:rPr>
                <w:rFonts w:ascii="Times New Roman" w:hAnsi="Times New Roman" w:cs="Times New Roman"/>
                <w:sz w:val="28"/>
                <w:szCs w:val="28"/>
              </w:rPr>
              <w:t xml:space="preserve">MCA </w:t>
            </w:r>
            <w:proofErr w:type="spellStart"/>
            <w:r w:rsidRPr="002B1D83">
              <w:rPr>
                <w:rFonts w:ascii="Times New Roman" w:hAnsi="Times New Roman" w:cs="Times New Roman"/>
                <w:sz w:val="28"/>
                <w:szCs w:val="28"/>
              </w:rPr>
              <w:t>settings</w:t>
            </w:r>
            <w:proofErr w:type="spellEnd"/>
          </w:p>
        </w:tc>
      </w:tr>
    </w:tbl>
    <w:p w:rsidR="00C0458E" w:rsidRDefault="00DD6686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458E" w:rsidRPr="002B1D83">
        <w:rPr>
          <w:rFonts w:ascii="Times New Roman" w:hAnsi="Times New Roman" w:cs="Times New Roman"/>
          <w:sz w:val="28"/>
          <w:szCs w:val="28"/>
        </w:rPr>
        <w:t xml:space="preserve">. </w:t>
      </w:r>
      <w:r w:rsidR="00302946" w:rsidRPr="002B1D83">
        <w:rPr>
          <w:rFonts w:ascii="Times New Roman" w:hAnsi="Times New Roman" w:cs="Times New Roman"/>
          <w:sz w:val="28"/>
          <w:szCs w:val="28"/>
        </w:rPr>
        <w:t>V záložce „</w:t>
      </w:r>
      <w:proofErr w:type="spellStart"/>
      <w:r w:rsidR="00302946" w:rsidRPr="002B1D83">
        <w:rPr>
          <w:rFonts w:ascii="Times New Roman" w:hAnsi="Times New Roman" w:cs="Times New Roman"/>
          <w:sz w:val="28"/>
          <w:szCs w:val="28"/>
        </w:rPr>
        <w:t>Detector</w:t>
      </w:r>
      <w:proofErr w:type="spellEnd"/>
      <w:r w:rsidR="00302946" w:rsidRPr="002B1D83">
        <w:rPr>
          <w:rFonts w:ascii="Times New Roman" w:hAnsi="Times New Roman" w:cs="Times New Roman"/>
          <w:sz w:val="28"/>
          <w:szCs w:val="28"/>
        </w:rPr>
        <w:t>“</w:t>
      </w:r>
      <w:r w:rsidR="000E79DF" w:rsidRPr="002B1D83">
        <w:rPr>
          <w:rFonts w:ascii="Times New Roman" w:hAnsi="Times New Roman" w:cs="Times New Roman"/>
          <w:sz w:val="28"/>
          <w:szCs w:val="28"/>
        </w:rPr>
        <w:t xml:space="preserve"> nastavte napětí na 850 V (ikona tužky /Edit 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Voltage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>/) a zaškrtněte políčko „On“. Počkejte, až napětí na detektoru skutečně dosáhne 850 V („</w:t>
      </w:r>
      <w:proofErr w:type="spellStart"/>
      <w:r w:rsidR="000E79DF" w:rsidRPr="002B1D83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="000E79DF" w:rsidRPr="002B1D83">
        <w:rPr>
          <w:rFonts w:ascii="Times New Roman" w:hAnsi="Times New Roman" w:cs="Times New Roman"/>
          <w:sz w:val="28"/>
          <w:szCs w:val="28"/>
        </w:rPr>
        <w:t xml:space="preserve"> (V)“).</w:t>
      </w:r>
    </w:p>
    <w:p w:rsidR="0022624F" w:rsidRDefault="0022624F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Navlékněte si latexové rukavice a vyžádejte si od vedoucího generátor isotopu </w:t>
      </w:r>
      <w:r w:rsidRPr="0022624F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>
        <w:rPr>
          <w:rFonts w:ascii="Times New Roman" w:hAnsi="Times New Roman" w:cs="Times New Roman"/>
          <w:sz w:val="28"/>
          <w:szCs w:val="28"/>
        </w:rPr>
        <w:t>Ba.</w:t>
      </w:r>
    </w:p>
    <w:p w:rsidR="00E15773" w:rsidRPr="00E15773" w:rsidRDefault="00E15773" w:rsidP="002128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773">
        <w:rPr>
          <w:rFonts w:ascii="Times New Roman" w:hAnsi="Times New Roman" w:cs="Times New Roman"/>
          <w:b/>
          <w:i/>
          <w:sz w:val="28"/>
          <w:szCs w:val="28"/>
        </w:rPr>
        <w:t xml:space="preserve">B) Eluce </w:t>
      </w:r>
      <w:r w:rsidRPr="00E1577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137</w:t>
      </w:r>
      <w:r w:rsidRPr="00E15773">
        <w:rPr>
          <w:rFonts w:ascii="Times New Roman" w:hAnsi="Times New Roman" w:cs="Times New Roman"/>
          <w:b/>
          <w:i/>
          <w:sz w:val="28"/>
          <w:szCs w:val="28"/>
        </w:rPr>
        <w:t>Ba</w:t>
      </w:r>
    </w:p>
    <w:p w:rsidR="00E15773" w:rsidRPr="00E15773" w:rsidRDefault="00E15773" w:rsidP="00E15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15773">
        <w:rPr>
          <w:rFonts w:ascii="Times New Roman" w:hAnsi="Times New Roman" w:cs="Times New Roman"/>
          <w:sz w:val="28"/>
          <w:szCs w:val="28"/>
        </w:rPr>
        <w:t xml:space="preserve"> Na dno fotografické misky vložte buničinu. S izotopovým generátorem pracujte a otvírejte jej pouze ve/nad fotografickou miskou, která je umístěna v digestoři.</w:t>
      </w:r>
    </w:p>
    <w:p w:rsidR="00E15773" w:rsidRPr="00E15773" w:rsidRDefault="00E15773" w:rsidP="00E15773">
      <w:pPr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hAnsi="Times New Roman" w:cs="Times New Roman"/>
          <w:sz w:val="28"/>
          <w:szCs w:val="28"/>
        </w:rPr>
        <w:t>11. Do misky položte pla</w:t>
      </w:r>
      <w:r w:rsidR="00F661CE">
        <w:rPr>
          <w:rFonts w:ascii="Times New Roman" w:hAnsi="Times New Roman" w:cs="Times New Roman"/>
          <w:sz w:val="28"/>
          <w:szCs w:val="28"/>
        </w:rPr>
        <w:t>nžetu.</w:t>
      </w:r>
      <w:r w:rsidRPr="00E15773">
        <w:rPr>
          <w:rFonts w:ascii="Times New Roman" w:hAnsi="Times New Roman" w:cs="Times New Roman"/>
          <w:sz w:val="28"/>
          <w:szCs w:val="28"/>
        </w:rPr>
        <w:t xml:space="preserve"> Do injekční stříkačky nasajte eluční roztok.</w:t>
      </w:r>
      <w:r w:rsidR="00F661CE">
        <w:rPr>
          <w:rFonts w:ascii="Times New Roman" w:hAnsi="Times New Roman" w:cs="Times New Roman"/>
          <w:sz w:val="28"/>
          <w:szCs w:val="28"/>
        </w:rPr>
        <w:t xml:space="preserve"> (cca 1ml) Odzátkujte</w:t>
      </w:r>
      <w:r w:rsidRPr="00E15773">
        <w:rPr>
          <w:rFonts w:ascii="Times New Roman" w:hAnsi="Times New Roman" w:cs="Times New Roman"/>
          <w:sz w:val="28"/>
          <w:szCs w:val="28"/>
        </w:rPr>
        <w:t xml:space="preserve"> horní i dolní otvor</w:t>
      </w:r>
      <w:r w:rsidR="00F661CE">
        <w:rPr>
          <w:rFonts w:ascii="Times New Roman" w:hAnsi="Times New Roman" w:cs="Times New Roman"/>
          <w:sz w:val="28"/>
          <w:szCs w:val="28"/>
        </w:rPr>
        <w:t xml:space="preserve"> kolony generátoru</w:t>
      </w:r>
      <w:r w:rsidRPr="00E15773">
        <w:rPr>
          <w:rFonts w:ascii="Times New Roman" w:hAnsi="Times New Roman" w:cs="Times New Roman"/>
          <w:sz w:val="28"/>
          <w:szCs w:val="28"/>
        </w:rPr>
        <w:t>.</w:t>
      </w:r>
    </w:p>
    <w:p w:rsidR="00E15773" w:rsidRPr="00E15773" w:rsidRDefault="00E15773" w:rsidP="00E15773">
      <w:pPr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hAnsi="Times New Roman" w:cs="Times New Roman"/>
          <w:sz w:val="28"/>
          <w:szCs w:val="28"/>
        </w:rPr>
        <w:t>12. Do horního otvoru kolony generátoru vložte ústí stříkačky a vtlačte stříkačkou takové množství elučního roztoku, aby dolním otvorem odkapalo cca 7 kapek</w:t>
      </w:r>
      <w:r w:rsidR="00F661CE">
        <w:rPr>
          <w:rFonts w:ascii="Times New Roman" w:hAnsi="Times New Roman" w:cs="Times New Roman"/>
          <w:sz w:val="28"/>
          <w:szCs w:val="28"/>
        </w:rPr>
        <w:t xml:space="preserve"> roztoku</w:t>
      </w:r>
      <w:r w:rsidRPr="00E15773">
        <w:rPr>
          <w:rFonts w:ascii="Times New Roman" w:hAnsi="Times New Roman" w:cs="Times New Roman"/>
          <w:sz w:val="28"/>
          <w:szCs w:val="28"/>
        </w:rPr>
        <w:t xml:space="preserve"> na planžetu.</w:t>
      </w:r>
    </w:p>
    <w:p w:rsidR="00E15773" w:rsidRPr="00E15773" w:rsidRDefault="00E15773" w:rsidP="00E15773">
      <w:pPr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hAnsi="Times New Roman" w:cs="Times New Roman"/>
          <w:sz w:val="28"/>
          <w:szCs w:val="28"/>
        </w:rPr>
        <w:t>13. Vytáhněte stříkačku z kolony, zazátkujte oba otvory kolony a vyprázdněte zbytek elučního roztoku zpět do lahve.</w:t>
      </w:r>
    </w:p>
    <w:p w:rsidR="00E15773" w:rsidRPr="00DF274A" w:rsidRDefault="00494949" w:rsidP="002128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274A">
        <w:rPr>
          <w:rFonts w:ascii="Times New Roman" w:hAnsi="Times New Roman" w:cs="Times New Roman"/>
          <w:b/>
          <w:i/>
          <w:sz w:val="28"/>
          <w:szCs w:val="28"/>
        </w:rPr>
        <w:t>C) Nabírání dat</w:t>
      </w:r>
    </w:p>
    <w:p w:rsidR="009A6C65" w:rsidRPr="002B1D83" w:rsidRDefault="00494949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Položte planžetu s izotopem </w:t>
      </w:r>
      <w:r w:rsidRPr="002D342E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Ba </w:t>
      </w:r>
      <w:r w:rsidR="002D342E">
        <w:rPr>
          <w:rFonts w:ascii="Times New Roman" w:hAnsi="Times New Roman" w:cs="Times New Roman"/>
          <w:sz w:val="28"/>
          <w:szCs w:val="28"/>
        </w:rPr>
        <w:t>několik cm před detektor</w:t>
      </w:r>
      <w:r w:rsidR="00AD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neprodleně s</w:t>
      </w:r>
      <w:r w:rsidR="009A6C65" w:rsidRPr="002B1D83">
        <w:rPr>
          <w:rFonts w:ascii="Times New Roman" w:hAnsi="Times New Roman" w:cs="Times New Roman"/>
          <w:sz w:val="28"/>
          <w:szCs w:val="28"/>
        </w:rPr>
        <w:t>pusťte nabírání dat (tlačítko „Start“ ve tvaru trojúhelníku</w:t>
      </w:r>
      <w:r w:rsidR="000530C5">
        <w:rPr>
          <w:rFonts w:ascii="Times New Roman" w:hAnsi="Times New Roman" w:cs="Times New Roman"/>
          <w:sz w:val="28"/>
          <w:szCs w:val="28"/>
        </w:rPr>
        <w:t>)</w:t>
      </w:r>
      <w:r w:rsidR="009A6C65" w:rsidRPr="002B1D83">
        <w:rPr>
          <w:rFonts w:ascii="Times New Roman" w:hAnsi="Times New Roman" w:cs="Times New Roman"/>
          <w:sz w:val="28"/>
          <w:szCs w:val="28"/>
        </w:rPr>
        <w:t>.</w:t>
      </w:r>
    </w:p>
    <w:p w:rsidR="00CB2491" w:rsidRPr="002B1D83" w:rsidRDefault="00494949" w:rsidP="00212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12827" w:rsidRPr="002B1D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Předejte generátor izotopu </w:t>
      </w:r>
      <w:r w:rsidRPr="00EB0B1A">
        <w:rPr>
          <w:rFonts w:ascii="Times New Roman" w:hAnsi="Times New Roman" w:cs="Times New Roman"/>
          <w:sz w:val="28"/>
          <w:szCs w:val="28"/>
          <w:vertAlign w:val="superscript"/>
        </w:rPr>
        <w:t>137</w:t>
      </w:r>
      <w:r>
        <w:rPr>
          <w:rFonts w:ascii="Times New Roman" w:hAnsi="Times New Roman" w:cs="Times New Roman"/>
          <w:sz w:val="28"/>
          <w:szCs w:val="28"/>
        </w:rPr>
        <w:t>Ba zpět vedoucímu.</w:t>
      </w:r>
    </w:p>
    <w:p w:rsidR="00820BDB" w:rsidRDefault="00820BDB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Měření vypněte (tlačítko „Stop“ ve tvaru čtverečku) když histogram nabere data do 60. kanálu (tj. po 20 minutách).</w:t>
      </w:r>
    </w:p>
    <w:p w:rsidR="00820BDB" w:rsidRDefault="00820BDB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Uložte data do souboru (zelená ikona „Export data“ v pravém horním rohu okna program</w:t>
      </w:r>
      <w:r w:rsidR="005E3CED">
        <w:rPr>
          <w:rFonts w:ascii="Times New Roman" w:hAnsi="Times New Roman" w:cs="Times New Roman"/>
          <w:sz w:val="28"/>
          <w:szCs w:val="28"/>
        </w:rPr>
        <w:t>u) v adresáři c:</w:t>
      </w:r>
      <w:r w:rsidR="00357A95" w:rsidRPr="00AC7977">
        <w:rPr>
          <w:rFonts w:ascii="Times New Roman" w:hAnsi="Times New Roman" w:cs="Times New Roman"/>
          <w:sz w:val="28"/>
          <w:szCs w:val="28"/>
        </w:rPr>
        <w:t>\fpr4\&lt;školní rok&gt;\&lt;vaše př</w:t>
      </w:r>
      <w:r w:rsidR="005E3CED" w:rsidRPr="00AC7977">
        <w:rPr>
          <w:rFonts w:ascii="Times New Roman" w:hAnsi="Times New Roman" w:cs="Times New Roman"/>
          <w:sz w:val="28"/>
          <w:szCs w:val="28"/>
        </w:rPr>
        <w:t>íjmení&gt;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BDB" w:rsidRDefault="00820BDB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Odstraňte planžetu s izotopem, vymažte histogram (ikona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Erase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 ve tvaru kruhové šipky) a </w:t>
      </w:r>
      <w:r w:rsidR="00AB7BA5">
        <w:rPr>
          <w:rFonts w:ascii="Times New Roman" w:hAnsi="Times New Roman" w:cs="Times New Roman"/>
          <w:sz w:val="28"/>
          <w:szCs w:val="28"/>
        </w:rPr>
        <w:t>naberte data pozadí zopakováním postupu z bodů 14, 16 a 17.</w:t>
      </w:r>
    </w:p>
    <w:p w:rsidR="00647FFD" w:rsidRDefault="00AD0115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47FFD" w:rsidRPr="002B1D83">
        <w:rPr>
          <w:rFonts w:ascii="Times New Roman" w:hAnsi="Times New Roman" w:cs="Times New Roman"/>
          <w:sz w:val="28"/>
          <w:szCs w:val="28"/>
        </w:rPr>
        <w:t>. Vypněte napětí na dete</w:t>
      </w:r>
      <w:r>
        <w:rPr>
          <w:rFonts w:ascii="Times New Roman" w:hAnsi="Times New Roman" w:cs="Times New Roman"/>
          <w:sz w:val="28"/>
          <w:szCs w:val="28"/>
        </w:rPr>
        <w:t>ktoru. Tj. postupujte dle bodu 8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a odškrtněte políčko „On“. Počkejte</w:t>
      </w:r>
      <w:r w:rsidR="000706EC">
        <w:rPr>
          <w:rFonts w:ascii="Times New Roman" w:hAnsi="Times New Roman" w:cs="Times New Roman"/>
          <w:sz w:val="28"/>
          <w:szCs w:val="28"/>
        </w:rPr>
        <w:t>,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až napětí na detektoru spadne na 6-7 V. Poté můžete vypnout program </w:t>
      </w:r>
      <w:proofErr w:type="spellStart"/>
      <w:r w:rsidR="00647FFD" w:rsidRPr="002B1D83">
        <w:rPr>
          <w:rFonts w:ascii="Times New Roman" w:hAnsi="Times New Roman" w:cs="Times New Roman"/>
          <w:sz w:val="28"/>
          <w:szCs w:val="28"/>
        </w:rPr>
        <w:t>ProSpect</w:t>
      </w:r>
      <w:proofErr w:type="spellEnd"/>
      <w:r w:rsidR="00647FFD" w:rsidRPr="002B1D83">
        <w:rPr>
          <w:rFonts w:ascii="Times New Roman" w:hAnsi="Times New Roman" w:cs="Times New Roman"/>
          <w:sz w:val="28"/>
          <w:szCs w:val="28"/>
        </w:rPr>
        <w:t>.</w:t>
      </w:r>
    </w:p>
    <w:p w:rsidR="00AD0115" w:rsidRDefault="00AD0115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Požádejte vedoucího, aby d</w:t>
      </w:r>
      <w:r w:rsidRPr="00AD0115">
        <w:rPr>
          <w:rFonts w:ascii="Times New Roman" w:hAnsi="Times New Roman" w:cs="Times New Roman"/>
          <w:sz w:val="28"/>
          <w:szCs w:val="28"/>
        </w:rPr>
        <w:t xml:space="preserve">igitálním monitorem plošné </w:t>
      </w:r>
      <w:r>
        <w:rPr>
          <w:rFonts w:ascii="Times New Roman" w:hAnsi="Times New Roman" w:cs="Times New Roman"/>
          <w:sz w:val="28"/>
          <w:szCs w:val="28"/>
        </w:rPr>
        <w:t xml:space="preserve">kontaminace LB124 </w:t>
      </w:r>
      <w:proofErr w:type="spellStart"/>
      <w:r>
        <w:rPr>
          <w:rFonts w:ascii="Times New Roman" w:hAnsi="Times New Roman" w:cs="Times New Roman"/>
          <w:sz w:val="28"/>
          <w:szCs w:val="28"/>
        </w:rPr>
        <w:t>Scint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provedl</w:t>
      </w:r>
      <w:r w:rsidRPr="00AD0115">
        <w:rPr>
          <w:rFonts w:ascii="Times New Roman" w:hAnsi="Times New Roman" w:cs="Times New Roman"/>
          <w:sz w:val="28"/>
          <w:szCs w:val="28"/>
        </w:rPr>
        <w:t xml:space="preserve"> kontrolu kontaminace fotografické misky, digestoře, oděvu a rukou. </w:t>
      </w:r>
      <w:r w:rsidR="00E0458D">
        <w:rPr>
          <w:rFonts w:ascii="Times New Roman" w:hAnsi="Times New Roman" w:cs="Times New Roman"/>
          <w:sz w:val="28"/>
          <w:szCs w:val="28"/>
        </w:rPr>
        <w:t>Zkontrolujte, že o</w:t>
      </w:r>
      <w:r w:rsidRPr="00AD0115">
        <w:rPr>
          <w:rFonts w:ascii="Times New Roman" w:hAnsi="Times New Roman" w:cs="Times New Roman"/>
          <w:sz w:val="28"/>
          <w:szCs w:val="28"/>
        </w:rPr>
        <w:t>deč</w:t>
      </w:r>
      <w:r w:rsidR="00E0458D">
        <w:rPr>
          <w:rFonts w:ascii="Times New Roman" w:hAnsi="Times New Roman" w:cs="Times New Roman"/>
          <w:sz w:val="28"/>
          <w:szCs w:val="28"/>
        </w:rPr>
        <w:t>etl kumulativní</w:t>
      </w:r>
      <w:r w:rsidRPr="00AD0115">
        <w:rPr>
          <w:rFonts w:ascii="Times New Roman" w:hAnsi="Times New Roman" w:cs="Times New Roman"/>
          <w:sz w:val="28"/>
          <w:szCs w:val="28"/>
        </w:rPr>
        <w:t xml:space="preserve"> dávk</w:t>
      </w:r>
      <w:r w:rsidR="00E0458D">
        <w:rPr>
          <w:rFonts w:ascii="Times New Roman" w:hAnsi="Times New Roman" w:cs="Times New Roman"/>
          <w:sz w:val="28"/>
          <w:szCs w:val="28"/>
        </w:rPr>
        <w:t>u</w:t>
      </w:r>
      <w:r w:rsidRPr="00AD0115">
        <w:rPr>
          <w:rFonts w:ascii="Times New Roman" w:hAnsi="Times New Roman" w:cs="Times New Roman"/>
          <w:sz w:val="28"/>
          <w:szCs w:val="28"/>
        </w:rPr>
        <w:t xml:space="preserve"> na přístroji </w:t>
      </w:r>
      <w:proofErr w:type="spellStart"/>
      <w:r w:rsidRPr="00AD0115">
        <w:rPr>
          <w:rFonts w:ascii="Times New Roman" w:hAnsi="Times New Roman" w:cs="Times New Roman"/>
          <w:sz w:val="28"/>
          <w:szCs w:val="28"/>
        </w:rPr>
        <w:t>Radiagem</w:t>
      </w:r>
      <w:proofErr w:type="spellEnd"/>
      <w:r w:rsidRPr="00AD0115">
        <w:rPr>
          <w:rFonts w:ascii="Times New Roman" w:hAnsi="Times New Roman" w:cs="Times New Roman"/>
          <w:sz w:val="28"/>
          <w:szCs w:val="28"/>
        </w:rPr>
        <w:t xml:space="preserve"> 2000 a </w:t>
      </w:r>
      <w:r w:rsidR="00E0458D">
        <w:rPr>
          <w:rFonts w:ascii="Times New Roman" w:hAnsi="Times New Roman" w:cs="Times New Roman"/>
          <w:sz w:val="28"/>
          <w:szCs w:val="28"/>
        </w:rPr>
        <w:t>provedl záznam</w:t>
      </w:r>
      <w:r w:rsidRPr="00AD0115">
        <w:rPr>
          <w:rFonts w:ascii="Times New Roman" w:hAnsi="Times New Roman" w:cs="Times New Roman"/>
          <w:sz w:val="28"/>
          <w:szCs w:val="28"/>
        </w:rPr>
        <w:t xml:space="preserve"> do laboratorního deníku.</w:t>
      </w:r>
      <w:r w:rsidR="000219B8">
        <w:rPr>
          <w:rFonts w:ascii="Times New Roman" w:hAnsi="Times New Roman" w:cs="Times New Roman"/>
          <w:sz w:val="28"/>
          <w:szCs w:val="28"/>
        </w:rPr>
        <w:t xml:space="preserve"> Vyhoďte rukavice </w:t>
      </w:r>
      <w:r w:rsidR="00F3795D">
        <w:rPr>
          <w:rFonts w:ascii="Times New Roman" w:hAnsi="Times New Roman" w:cs="Times New Roman"/>
          <w:sz w:val="28"/>
          <w:szCs w:val="28"/>
        </w:rPr>
        <w:t xml:space="preserve">do určené nádoby </w:t>
      </w:r>
      <w:r w:rsidR="000219B8">
        <w:rPr>
          <w:rFonts w:ascii="Times New Roman" w:hAnsi="Times New Roman" w:cs="Times New Roman"/>
          <w:sz w:val="28"/>
          <w:szCs w:val="28"/>
        </w:rPr>
        <w:t>a vraťte plášť.</w:t>
      </w:r>
    </w:p>
    <w:p w:rsidR="00F3795D" w:rsidRDefault="00F3795D" w:rsidP="00D775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95D" w:rsidRPr="002B1D83" w:rsidRDefault="00F3795D" w:rsidP="00D775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3FB" w:rsidRPr="002B1D83" w:rsidRDefault="005053FB">
      <w:pPr>
        <w:rPr>
          <w:rFonts w:ascii="Times New Roman" w:hAnsi="Times New Roman" w:cs="Times New Roman"/>
          <w:b/>
          <w:sz w:val="28"/>
          <w:szCs w:val="28"/>
        </w:rPr>
      </w:pPr>
      <w:r w:rsidRPr="002B1D83">
        <w:rPr>
          <w:rFonts w:ascii="Times New Roman" w:hAnsi="Times New Roman" w:cs="Times New Roman"/>
          <w:b/>
          <w:sz w:val="28"/>
          <w:szCs w:val="28"/>
        </w:rPr>
        <w:lastRenderedPageBreak/>
        <w:t>Zpracování dat:</w:t>
      </w:r>
    </w:p>
    <w:p w:rsidR="000219B8" w:rsidRDefault="000219B8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Do MS Excelu nebo jiného tabulkového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procesoru </w:t>
      </w:r>
      <w:r>
        <w:rPr>
          <w:rFonts w:ascii="Times New Roman" w:hAnsi="Times New Roman" w:cs="Times New Roman"/>
          <w:sz w:val="28"/>
          <w:szCs w:val="28"/>
        </w:rPr>
        <w:t>načtěte data a odečtěte pozadí. V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yneste závislost počtu pulsů </w:t>
      </w:r>
      <w:r>
        <w:rPr>
          <w:rFonts w:ascii="Times New Roman" w:hAnsi="Times New Roman" w:cs="Times New Roman"/>
          <w:sz w:val="28"/>
          <w:szCs w:val="28"/>
        </w:rPr>
        <w:t>v kanálu na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čas</w:t>
      </w:r>
      <w:r>
        <w:rPr>
          <w:rFonts w:ascii="Times New Roman" w:hAnsi="Times New Roman" w:cs="Times New Roman"/>
          <w:sz w:val="28"/>
          <w:szCs w:val="28"/>
        </w:rPr>
        <w:t>e</w:t>
      </w:r>
      <w:r w:rsidR="00647FFD" w:rsidRPr="002B1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 grafu a proložte exponenciální křivkou. </w:t>
      </w:r>
    </w:p>
    <w:p w:rsidR="000219B8" w:rsidRDefault="000219B8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63D4D">
        <w:rPr>
          <w:rFonts w:ascii="Times New Roman" w:hAnsi="Times New Roman" w:cs="Times New Roman"/>
          <w:sz w:val="28"/>
          <w:szCs w:val="28"/>
        </w:rPr>
        <w:t>Pomocí rovnice 9.4</w:t>
      </w:r>
      <w:r>
        <w:rPr>
          <w:rFonts w:ascii="Times New Roman" w:hAnsi="Times New Roman" w:cs="Times New Roman"/>
          <w:sz w:val="28"/>
          <w:szCs w:val="28"/>
        </w:rPr>
        <w:t xml:space="preserve"> vypočtěte rozpadovou konstantu a její chybu.</w:t>
      </w:r>
      <w:r w:rsidR="00AC7977">
        <w:rPr>
          <w:rFonts w:ascii="Times New Roman" w:hAnsi="Times New Roman" w:cs="Times New Roman"/>
          <w:sz w:val="28"/>
          <w:szCs w:val="28"/>
        </w:rPr>
        <w:t xml:space="preserve"> Počítejte metodou nejmenších čtverců rovnici tvaru </w:t>
      </w:r>
      <w:proofErr w:type="spellStart"/>
      <w:r w:rsidR="00AC7977" w:rsidRPr="00076AD0">
        <w:rPr>
          <w:rFonts w:ascii="Times New Roman" w:hAnsi="Times New Roman" w:cs="Times New Roman"/>
          <w:i/>
          <w:sz w:val="28"/>
          <w:szCs w:val="28"/>
        </w:rPr>
        <w:t>ln</w:t>
      </w:r>
      <w:proofErr w:type="spellEnd"/>
      <w:r w:rsidR="00AC7977" w:rsidRPr="00076AD0">
        <w:rPr>
          <w:rFonts w:ascii="Times New Roman" w:hAnsi="Times New Roman" w:cs="Times New Roman"/>
          <w:i/>
          <w:sz w:val="28"/>
          <w:szCs w:val="28"/>
        </w:rPr>
        <w:t>(N(t))=</w:t>
      </w:r>
      <w:proofErr w:type="spellStart"/>
      <w:proofErr w:type="gramStart"/>
      <w:r w:rsidR="00AC7977" w:rsidRPr="00076AD0">
        <w:rPr>
          <w:rFonts w:ascii="Times New Roman" w:hAnsi="Times New Roman" w:cs="Times New Roman"/>
          <w:i/>
          <w:sz w:val="28"/>
          <w:szCs w:val="28"/>
        </w:rPr>
        <w:t>ln</w:t>
      </w:r>
      <w:proofErr w:type="spellEnd"/>
      <w:r w:rsidR="00AC7977" w:rsidRPr="00076AD0">
        <w:rPr>
          <w:rFonts w:ascii="Times New Roman" w:hAnsi="Times New Roman" w:cs="Times New Roman"/>
          <w:i/>
          <w:sz w:val="28"/>
          <w:szCs w:val="28"/>
        </w:rPr>
        <w:t>(N</w:t>
      </w:r>
      <w:r w:rsidR="00AC7977" w:rsidRPr="00076AD0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proofErr w:type="gramEnd"/>
      <w:r w:rsidR="00AC7977" w:rsidRPr="00076AD0">
        <w:rPr>
          <w:rFonts w:ascii="Times New Roman" w:hAnsi="Times New Roman" w:cs="Times New Roman"/>
          <w:i/>
          <w:sz w:val="28"/>
          <w:szCs w:val="28"/>
        </w:rPr>
        <w:t>)-</w:t>
      </w:r>
      <w:proofErr w:type="spellStart"/>
      <w:r w:rsidR="00AC7977" w:rsidRPr="00076AD0">
        <w:rPr>
          <w:rFonts w:ascii="Times New Roman" w:hAnsi="Times New Roman" w:cs="Times New Roman"/>
          <w:i/>
          <w:sz w:val="28"/>
          <w:szCs w:val="28"/>
        </w:rPr>
        <w:t>λt</w:t>
      </w:r>
      <w:proofErr w:type="spellEnd"/>
      <w:r w:rsidR="00AC7977">
        <w:rPr>
          <w:rFonts w:ascii="Times New Roman" w:hAnsi="Times New Roman" w:cs="Times New Roman"/>
          <w:sz w:val="28"/>
          <w:szCs w:val="28"/>
        </w:rPr>
        <w:t xml:space="preserve">, kde </w:t>
      </w:r>
      <w:proofErr w:type="spellStart"/>
      <w:r w:rsidR="00AC7977" w:rsidRPr="00076AD0">
        <w:rPr>
          <w:rFonts w:ascii="Times New Roman" w:hAnsi="Times New Roman" w:cs="Times New Roman"/>
          <w:i/>
          <w:sz w:val="28"/>
          <w:szCs w:val="28"/>
        </w:rPr>
        <w:t>ln</w:t>
      </w:r>
      <w:proofErr w:type="spellEnd"/>
      <w:r w:rsidR="00AC7977" w:rsidRPr="00076AD0">
        <w:rPr>
          <w:rFonts w:ascii="Times New Roman" w:hAnsi="Times New Roman" w:cs="Times New Roman"/>
          <w:i/>
          <w:sz w:val="28"/>
          <w:szCs w:val="28"/>
        </w:rPr>
        <w:t>(N</w:t>
      </w:r>
      <w:r w:rsidR="00AC7977" w:rsidRPr="00076AD0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AC7977" w:rsidRPr="00076AD0">
        <w:rPr>
          <w:rFonts w:ascii="Times New Roman" w:hAnsi="Times New Roman" w:cs="Times New Roman"/>
          <w:i/>
          <w:sz w:val="28"/>
          <w:szCs w:val="28"/>
        </w:rPr>
        <w:t>)</w:t>
      </w:r>
      <w:r w:rsidR="00AC7977">
        <w:rPr>
          <w:rFonts w:ascii="Times New Roman" w:hAnsi="Times New Roman" w:cs="Times New Roman"/>
          <w:sz w:val="28"/>
          <w:szCs w:val="28"/>
        </w:rPr>
        <w:t xml:space="preserve"> a </w:t>
      </w:r>
      <w:r w:rsidR="00AC7977" w:rsidRPr="00076AD0">
        <w:rPr>
          <w:rFonts w:ascii="Times New Roman" w:hAnsi="Times New Roman" w:cs="Times New Roman"/>
          <w:i/>
          <w:sz w:val="28"/>
          <w:szCs w:val="28"/>
        </w:rPr>
        <w:t>λ</w:t>
      </w:r>
      <w:r w:rsidR="00AC7977">
        <w:rPr>
          <w:rFonts w:ascii="Times New Roman" w:hAnsi="Times New Roman" w:cs="Times New Roman"/>
          <w:sz w:val="28"/>
          <w:szCs w:val="28"/>
        </w:rPr>
        <w:t xml:space="preserve"> jsou </w:t>
      </w:r>
      <w:proofErr w:type="spellStart"/>
      <w:r w:rsidR="00AC7977">
        <w:rPr>
          <w:rFonts w:ascii="Times New Roman" w:hAnsi="Times New Roman" w:cs="Times New Roman"/>
          <w:sz w:val="28"/>
          <w:szCs w:val="28"/>
        </w:rPr>
        <w:t>fitované</w:t>
      </w:r>
      <w:proofErr w:type="spellEnd"/>
      <w:r w:rsidR="00AC7977">
        <w:rPr>
          <w:rFonts w:ascii="Times New Roman" w:hAnsi="Times New Roman" w:cs="Times New Roman"/>
          <w:sz w:val="28"/>
          <w:szCs w:val="28"/>
        </w:rPr>
        <w:t xml:space="preserve"> parametry. Vypočtené </w:t>
      </w:r>
      <w:r w:rsidR="00AC7977" w:rsidRPr="00076AD0">
        <w:rPr>
          <w:rFonts w:ascii="Times New Roman" w:hAnsi="Times New Roman" w:cs="Times New Roman"/>
          <w:i/>
          <w:sz w:val="28"/>
          <w:szCs w:val="28"/>
        </w:rPr>
        <w:t>N</w:t>
      </w:r>
      <w:r w:rsidR="00AC7977" w:rsidRPr="00076AD0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AC7977">
        <w:rPr>
          <w:rFonts w:ascii="Times New Roman" w:hAnsi="Times New Roman" w:cs="Times New Roman"/>
          <w:sz w:val="28"/>
          <w:szCs w:val="28"/>
        </w:rPr>
        <w:t xml:space="preserve"> i s chybou rovněž uveďte a srovnejte s naměřenou hodnotou </w:t>
      </w:r>
      <w:r w:rsidR="00AC7977" w:rsidRPr="00076AD0">
        <w:rPr>
          <w:rFonts w:ascii="Times New Roman" w:hAnsi="Times New Roman" w:cs="Times New Roman"/>
          <w:i/>
          <w:sz w:val="28"/>
          <w:szCs w:val="28"/>
        </w:rPr>
        <w:t>N</w:t>
      </w:r>
      <w:r w:rsidR="00AC7977" w:rsidRPr="00076AD0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AC7977">
        <w:rPr>
          <w:rFonts w:ascii="Times New Roman" w:hAnsi="Times New Roman" w:cs="Times New Roman"/>
          <w:sz w:val="28"/>
          <w:szCs w:val="28"/>
        </w:rPr>
        <w:t>.</w:t>
      </w:r>
    </w:p>
    <w:p w:rsidR="007F606B" w:rsidRPr="002B1D83" w:rsidRDefault="000219B8" w:rsidP="00D7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Z rovnice </w:t>
      </w:r>
      <w:r w:rsidR="005B5E02">
        <w:rPr>
          <w:rFonts w:ascii="Times New Roman" w:hAnsi="Times New Roman" w:cs="Times New Roman"/>
          <w:sz w:val="28"/>
          <w:szCs w:val="28"/>
        </w:rPr>
        <w:t>9.6</w:t>
      </w:r>
      <w:r>
        <w:rPr>
          <w:rFonts w:ascii="Times New Roman" w:hAnsi="Times New Roman" w:cs="Times New Roman"/>
          <w:sz w:val="28"/>
          <w:szCs w:val="28"/>
        </w:rPr>
        <w:t xml:space="preserve"> vypočtěte poločas rozpadu (a jeho chybu) </w:t>
      </w:r>
      <w:r w:rsidRPr="000219B8">
        <w:rPr>
          <w:rFonts w:ascii="Times New Roman" w:hAnsi="Times New Roman" w:cs="Times New Roman"/>
          <w:sz w:val="28"/>
          <w:szCs w:val="28"/>
          <w:vertAlign w:val="superscript"/>
        </w:rPr>
        <w:t>137m</w:t>
      </w:r>
      <w:r>
        <w:rPr>
          <w:rFonts w:ascii="Times New Roman" w:hAnsi="Times New Roman" w:cs="Times New Roman"/>
          <w:sz w:val="28"/>
          <w:szCs w:val="28"/>
        </w:rPr>
        <w:t xml:space="preserve">Ba a srovnejte s publikovanými </w:t>
      </w:r>
      <w:r w:rsidR="00716B16">
        <w:rPr>
          <w:rFonts w:ascii="Times New Roman" w:hAnsi="Times New Roman" w:cs="Times New Roman"/>
          <w:sz w:val="28"/>
          <w:szCs w:val="28"/>
        </w:rPr>
        <w:t>hodnotami.</w:t>
      </w:r>
      <w:bookmarkStart w:id="0" w:name="_GoBack"/>
      <w:bookmarkEnd w:id="0"/>
    </w:p>
    <w:sectPr w:rsidR="007F606B" w:rsidRPr="002B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A0834"/>
    <w:multiLevelType w:val="hybridMultilevel"/>
    <w:tmpl w:val="CD64237A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B"/>
    <w:rsid w:val="00013F0F"/>
    <w:rsid w:val="000219B8"/>
    <w:rsid w:val="000530C5"/>
    <w:rsid w:val="000706EC"/>
    <w:rsid w:val="00076AD0"/>
    <w:rsid w:val="000C77D1"/>
    <w:rsid w:val="000D4C33"/>
    <w:rsid w:val="000E3F3B"/>
    <w:rsid w:val="000E79DF"/>
    <w:rsid w:val="001102E1"/>
    <w:rsid w:val="0012274F"/>
    <w:rsid w:val="001C128B"/>
    <w:rsid w:val="001C3883"/>
    <w:rsid w:val="00212827"/>
    <w:rsid w:val="0022624F"/>
    <w:rsid w:val="00270209"/>
    <w:rsid w:val="002B1D83"/>
    <w:rsid w:val="002D342E"/>
    <w:rsid w:val="00302946"/>
    <w:rsid w:val="00330803"/>
    <w:rsid w:val="00357A95"/>
    <w:rsid w:val="00360B3B"/>
    <w:rsid w:val="00397811"/>
    <w:rsid w:val="003E65DB"/>
    <w:rsid w:val="00413F34"/>
    <w:rsid w:val="004249AE"/>
    <w:rsid w:val="00453562"/>
    <w:rsid w:val="004603BE"/>
    <w:rsid w:val="0046741A"/>
    <w:rsid w:val="00494949"/>
    <w:rsid w:val="005053FB"/>
    <w:rsid w:val="005A2EA2"/>
    <w:rsid w:val="005B5E02"/>
    <w:rsid w:val="005E3CED"/>
    <w:rsid w:val="005F6344"/>
    <w:rsid w:val="005F7167"/>
    <w:rsid w:val="00621933"/>
    <w:rsid w:val="00647047"/>
    <w:rsid w:val="00647FFD"/>
    <w:rsid w:val="0068470D"/>
    <w:rsid w:val="006D1106"/>
    <w:rsid w:val="006F7F6B"/>
    <w:rsid w:val="00716B16"/>
    <w:rsid w:val="007369F9"/>
    <w:rsid w:val="00760E05"/>
    <w:rsid w:val="00773EB1"/>
    <w:rsid w:val="007B324B"/>
    <w:rsid w:val="007C3ACB"/>
    <w:rsid w:val="007F606B"/>
    <w:rsid w:val="00820BDB"/>
    <w:rsid w:val="008F1EDB"/>
    <w:rsid w:val="009A394E"/>
    <w:rsid w:val="009A6C65"/>
    <w:rsid w:val="009B3DBA"/>
    <w:rsid w:val="009E02CC"/>
    <w:rsid w:val="00A5353E"/>
    <w:rsid w:val="00A727EB"/>
    <w:rsid w:val="00AB7BA5"/>
    <w:rsid w:val="00AC7977"/>
    <w:rsid w:val="00AD0115"/>
    <w:rsid w:val="00AE4740"/>
    <w:rsid w:val="00B5450A"/>
    <w:rsid w:val="00BA445B"/>
    <w:rsid w:val="00BC0403"/>
    <w:rsid w:val="00C0458E"/>
    <w:rsid w:val="00C867A2"/>
    <w:rsid w:val="00C91C93"/>
    <w:rsid w:val="00CA7366"/>
    <w:rsid w:val="00CB2491"/>
    <w:rsid w:val="00D546B2"/>
    <w:rsid w:val="00D63D4D"/>
    <w:rsid w:val="00D7753F"/>
    <w:rsid w:val="00DC1F7F"/>
    <w:rsid w:val="00DD6686"/>
    <w:rsid w:val="00DF274A"/>
    <w:rsid w:val="00DF37F0"/>
    <w:rsid w:val="00E0458D"/>
    <w:rsid w:val="00E15773"/>
    <w:rsid w:val="00E35B51"/>
    <w:rsid w:val="00E97261"/>
    <w:rsid w:val="00EB0B1A"/>
    <w:rsid w:val="00EB6417"/>
    <w:rsid w:val="00EB67A0"/>
    <w:rsid w:val="00ED4A22"/>
    <w:rsid w:val="00F10C2D"/>
    <w:rsid w:val="00F3795D"/>
    <w:rsid w:val="00F5722D"/>
    <w:rsid w:val="00F63285"/>
    <w:rsid w:val="00F661CE"/>
    <w:rsid w:val="00F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6389E-3787-4EE8-954E-C3C79B66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2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282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53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992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</dc:creator>
  <cp:keywords/>
  <dc:description/>
  <cp:lastModifiedBy>Fuciman</cp:lastModifiedBy>
  <cp:revision>41</cp:revision>
  <dcterms:created xsi:type="dcterms:W3CDTF">2015-11-20T21:59:00Z</dcterms:created>
  <dcterms:modified xsi:type="dcterms:W3CDTF">2017-10-21T20:13:00Z</dcterms:modified>
</cp:coreProperties>
</file>